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0C" w:rsidRPr="008F2830" w:rsidRDefault="0092560C" w:rsidP="008A3095">
      <w:pPr>
        <w:spacing w:after="0" w:line="240" w:lineRule="auto"/>
        <w:rPr>
          <w:rFonts w:ascii="Times New Roman" w:hAnsi="Times New Roman" w:cs="Times New Roman"/>
          <w:b/>
        </w:rPr>
      </w:pPr>
    </w:p>
    <w:p w:rsidR="002A49BD" w:rsidRPr="00F403B5" w:rsidRDefault="0024020D" w:rsidP="0024020D">
      <w:pPr>
        <w:spacing w:after="0" w:line="240" w:lineRule="auto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 xml:space="preserve">    </w:t>
      </w:r>
      <w:r w:rsidR="00B12307" w:rsidRPr="008F283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952F84A" wp14:editId="7F0C3527">
            <wp:extent cx="981219" cy="981219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3864.39395\qr-code (1)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19" cy="98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830">
        <w:rPr>
          <w:rFonts w:ascii="Times New Roman" w:hAnsi="Times New Roman" w:cs="Times New Roman"/>
          <w:b/>
        </w:rPr>
        <w:t xml:space="preserve">         </w:t>
      </w:r>
      <w:r w:rsidR="00122411" w:rsidRPr="00F403B5">
        <w:rPr>
          <w:rFonts w:ascii="Times New Roman" w:hAnsi="Times New Roman" w:cs="Times New Roman"/>
          <w:b/>
        </w:rPr>
        <w:t xml:space="preserve">ДОГОВОР </w:t>
      </w:r>
      <w:r w:rsidR="00694D9B" w:rsidRPr="00F403B5">
        <w:rPr>
          <w:rFonts w:ascii="Times New Roman" w:hAnsi="Times New Roman" w:cs="Times New Roman"/>
          <w:b/>
        </w:rPr>
        <w:t>МИКРО</w:t>
      </w:r>
      <w:r w:rsidR="00122411" w:rsidRPr="00F403B5">
        <w:rPr>
          <w:rFonts w:ascii="Times New Roman" w:hAnsi="Times New Roman" w:cs="Times New Roman"/>
          <w:b/>
        </w:rPr>
        <w:t xml:space="preserve">ЗАЙМА </w:t>
      </w:r>
      <w:r w:rsidR="009247A7" w:rsidRPr="00BF3CA6">
        <w:rPr>
          <w:rFonts w:ascii="Times New Roman" w:hAnsi="Times New Roman" w:cs="Times New Roman"/>
          <w:b/>
          <w:sz w:val="23"/>
          <w:szCs w:val="23"/>
        </w:rPr>
        <w:t>№</w:t>
      </w:r>
      <w:r w:rsidR="009247A7">
        <w:rPr>
          <w:rFonts w:ascii="Times New Roman" w:hAnsi="Times New Roman" w:cs="Times New Roman"/>
          <w:b/>
          <w:sz w:val="23"/>
          <w:szCs w:val="23"/>
        </w:rPr>
        <w:t>________</w:t>
      </w:r>
    </w:p>
    <w:p w:rsidR="00122411" w:rsidRPr="00F403B5" w:rsidRDefault="00122411" w:rsidP="0012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006"/>
        <w:gridCol w:w="3404"/>
      </w:tblGrid>
      <w:tr w:rsidR="005C24C4" w:rsidRPr="008F2830" w:rsidTr="005C24C4">
        <w:tc>
          <w:tcPr>
            <w:tcW w:w="3085" w:type="dxa"/>
          </w:tcPr>
          <w:p w:rsidR="005C24C4" w:rsidRPr="00F403B5" w:rsidRDefault="005C24C4" w:rsidP="001224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403B5">
              <w:rPr>
                <w:rFonts w:ascii="Times New Roman" w:eastAsia="Times New Roman" w:hAnsi="Times New Roman" w:cs="Times New Roman"/>
                <w:lang w:eastAsia="ar-SA"/>
              </w:rPr>
              <w:t>г. Махачкала</w:t>
            </w:r>
          </w:p>
        </w:tc>
        <w:tc>
          <w:tcPr>
            <w:tcW w:w="3006" w:type="dxa"/>
          </w:tcPr>
          <w:p w:rsidR="005C24C4" w:rsidRPr="00F403B5" w:rsidRDefault="005C24C4" w:rsidP="00867717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4" w:type="dxa"/>
          </w:tcPr>
          <w:p w:rsidR="005C24C4" w:rsidRPr="008F2830" w:rsidRDefault="009247A7" w:rsidP="00970E11">
            <w:pPr>
              <w:suppressAutoHyphens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Дата</w:t>
            </w:r>
          </w:p>
        </w:tc>
      </w:tr>
    </w:tbl>
    <w:p w:rsidR="00122411" w:rsidRPr="008F2830" w:rsidRDefault="00122411" w:rsidP="001224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E09" w:rsidRPr="008F2830" w:rsidRDefault="00057E09" w:rsidP="001224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0021" w:rsidRPr="00F403B5" w:rsidRDefault="00A23C5E" w:rsidP="00A23C5E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Микрофинансовая</w:t>
      </w:r>
      <w:proofErr w:type="spellEnd"/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компания «Фонд микрофинансирования и лизинга Республики Дагестан», именуемая в дальнейшем «Займодавец», </w:t>
      </w:r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руководителя </w:t>
      </w:r>
      <w:proofErr w:type="spellStart"/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>Арипова</w:t>
      </w:r>
      <w:proofErr w:type="spellEnd"/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 Магомеда </w:t>
      </w:r>
      <w:proofErr w:type="spellStart"/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>Гаджиевича</w:t>
      </w:r>
      <w:proofErr w:type="spellEnd"/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основании Устава, с одной стороны и</w:t>
      </w:r>
    </w:p>
    <w:p w:rsidR="00A23C5E" w:rsidRPr="008F2830" w:rsidRDefault="009247A7" w:rsidP="00A23C5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115BDE">
        <w:rPr>
          <w:rFonts w:ascii="Times New Roman" w:eastAsia="Times New Roman" w:hAnsi="Times New Roman" w:cs="Times New Roman"/>
          <w:bCs/>
          <w:i/>
          <w:sz w:val="23"/>
          <w:szCs w:val="23"/>
        </w:rPr>
        <w:t>Наименование заемщика</w:t>
      </w:r>
      <w:r w:rsidR="00F10021" w:rsidRPr="00F403B5">
        <w:rPr>
          <w:rFonts w:ascii="Times New Roman" w:hAnsi="Times New Roman" w:cs="Times New Roman"/>
        </w:rPr>
        <w:t xml:space="preserve">, именуемый в дальнейшем «Заемщик», действующий </w:t>
      </w:r>
      <w:r>
        <w:rPr>
          <w:rFonts w:ascii="Times New Roman" w:hAnsi="Times New Roman" w:cs="Times New Roman"/>
        </w:rPr>
        <w:t>на основании</w:t>
      </w:r>
      <w:r w:rsidR="00D83A12">
        <w:rPr>
          <w:rFonts w:ascii="Times New Roman" w:hAnsi="Times New Roman" w:cs="Times New Roman"/>
        </w:rPr>
        <w:t xml:space="preserve"> Устава/свидетельства ОГРН</w:t>
      </w:r>
      <w:r>
        <w:rPr>
          <w:rFonts w:ascii="Times New Roman" w:hAnsi="Times New Roman" w:cs="Times New Roman"/>
        </w:rPr>
        <w:t>ИП</w:t>
      </w:r>
      <w:r w:rsidR="00F10021" w:rsidRPr="00F403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F10021" w:rsidRPr="00F403B5">
        <w:rPr>
          <w:rFonts w:ascii="Times New Roman" w:hAnsi="Times New Roman" w:cs="Times New Roman"/>
        </w:rPr>
        <w:t xml:space="preserve">, с другой стороны, совместно в дальнейшем именуемые «Стороны», заключили настоящий договор </w:t>
      </w:r>
      <w:proofErr w:type="spellStart"/>
      <w:r w:rsidR="00F10021" w:rsidRPr="00F403B5">
        <w:rPr>
          <w:rFonts w:ascii="Times New Roman" w:hAnsi="Times New Roman" w:cs="Times New Roman"/>
        </w:rPr>
        <w:t>микрозайма</w:t>
      </w:r>
      <w:proofErr w:type="spellEnd"/>
      <w:r w:rsidR="00F10021" w:rsidRPr="00F403B5">
        <w:rPr>
          <w:rFonts w:ascii="Times New Roman" w:hAnsi="Times New Roman" w:cs="Times New Roman"/>
        </w:rPr>
        <w:t xml:space="preserve"> (далее – Договор) о нижеследующем</w:t>
      </w:r>
      <w:r w:rsidR="00A23C5E" w:rsidRPr="008F2830">
        <w:rPr>
          <w:rFonts w:ascii="Times New Roman" w:hAnsi="Times New Roman" w:cs="Times New Roman"/>
        </w:rPr>
        <w:t xml:space="preserve"> </w:t>
      </w:r>
    </w:p>
    <w:p w:rsidR="007D7D3F" w:rsidRPr="008F2830" w:rsidRDefault="007D7D3F" w:rsidP="0024020D">
      <w:pPr>
        <w:pStyle w:val="a9"/>
        <w:spacing w:after="0" w:line="240" w:lineRule="auto"/>
        <w:rPr>
          <w:rFonts w:ascii="Times New Roman" w:hAnsi="Times New Roman" w:cs="Times New Roman"/>
          <w:b/>
        </w:rPr>
      </w:pPr>
    </w:p>
    <w:p w:rsidR="002F1B7F" w:rsidRPr="00F403B5" w:rsidRDefault="00BD400B" w:rsidP="002F1B7F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03B5">
        <w:rPr>
          <w:rFonts w:ascii="Times New Roman" w:hAnsi="Times New Roman" w:cs="Times New Roman"/>
          <w:b/>
        </w:rPr>
        <w:t>ПРЕДМЕТ ДОГОВОРА</w:t>
      </w:r>
    </w:p>
    <w:p w:rsidR="009675C5" w:rsidRPr="00F403B5" w:rsidRDefault="009675C5" w:rsidP="009675C5">
      <w:pPr>
        <w:tabs>
          <w:tab w:val="center" w:pos="1377"/>
          <w:tab w:val="center" w:pos="2718"/>
          <w:tab w:val="center" w:pos="3550"/>
          <w:tab w:val="center" w:pos="4692"/>
          <w:tab w:val="center" w:pos="6121"/>
          <w:tab w:val="center" w:pos="7462"/>
          <w:tab w:val="right" w:pos="95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403B5">
        <w:rPr>
          <w:rFonts w:ascii="Times New Roman" w:eastAsia="Calibri" w:hAnsi="Times New Roman" w:cs="Times New Roman"/>
        </w:rPr>
        <w:t xml:space="preserve">1.1. Займодавец обязуется предоставить Заемщику в порядке и на условиях, предусмотренных настоящим договором, </w:t>
      </w:r>
      <w:proofErr w:type="spellStart"/>
      <w:r w:rsidRPr="00F403B5">
        <w:rPr>
          <w:rFonts w:ascii="Times New Roman" w:eastAsia="Calibri" w:hAnsi="Times New Roman" w:cs="Times New Roman"/>
        </w:rPr>
        <w:t>микрозайм</w:t>
      </w:r>
      <w:proofErr w:type="spellEnd"/>
      <w:r w:rsidRPr="00F403B5">
        <w:rPr>
          <w:rFonts w:ascii="Times New Roman" w:eastAsia="Calibri" w:hAnsi="Times New Roman" w:cs="Times New Roman"/>
        </w:rPr>
        <w:t xml:space="preserve"> (далее – заем), а Заемщик обязуется использовать предоставленный заем на условиях срочности, возвратности, платности, </w:t>
      </w:r>
      <w:proofErr w:type="gramStart"/>
      <w:r w:rsidR="00993D68" w:rsidRPr="00F403B5">
        <w:rPr>
          <w:rFonts w:ascii="Times New Roman" w:eastAsia="Calibri" w:hAnsi="Times New Roman" w:cs="Times New Roman"/>
        </w:rPr>
        <w:t xml:space="preserve">обеспеченности,  </w:t>
      </w:r>
      <w:r w:rsidR="00D93D41" w:rsidRPr="00F403B5">
        <w:rPr>
          <w:rFonts w:ascii="Times New Roman" w:eastAsia="Calibri" w:hAnsi="Times New Roman" w:cs="Times New Roman"/>
        </w:rPr>
        <w:t xml:space="preserve"> </w:t>
      </w:r>
      <w:proofErr w:type="gramEnd"/>
      <w:r w:rsidR="00D93D41" w:rsidRPr="00F403B5">
        <w:rPr>
          <w:rFonts w:ascii="Times New Roman" w:eastAsia="Calibri" w:hAnsi="Times New Roman" w:cs="Times New Roman"/>
        </w:rPr>
        <w:t xml:space="preserve">                            </w:t>
      </w:r>
      <w:r w:rsidRPr="00F403B5">
        <w:rPr>
          <w:rFonts w:ascii="Times New Roman" w:eastAsia="Calibri" w:hAnsi="Times New Roman" w:cs="Times New Roman"/>
        </w:rPr>
        <w:t>с соблюдением целевого назначения в соответствии с условиями Договора.</w:t>
      </w:r>
    </w:p>
    <w:p w:rsidR="009247A7" w:rsidRPr="00E50127" w:rsidRDefault="009247A7" w:rsidP="009247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50127">
        <w:rPr>
          <w:rFonts w:ascii="Times New Roman" w:eastAsia="Calibri" w:hAnsi="Times New Roman" w:cs="Times New Roman"/>
          <w:sz w:val="23"/>
          <w:szCs w:val="23"/>
        </w:rPr>
        <w:t xml:space="preserve">1.2. Сумма займа по Договору </w:t>
      </w:r>
      <w:proofErr w:type="gramStart"/>
      <w:r w:rsidRPr="00E50127">
        <w:rPr>
          <w:rFonts w:ascii="Times New Roman" w:eastAsia="Calibri" w:hAnsi="Times New Roman" w:cs="Times New Roman"/>
          <w:sz w:val="23"/>
          <w:szCs w:val="23"/>
        </w:rPr>
        <w:t>составляет: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Pr="00E50127">
        <w:rPr>
          <w:rFonts w:ascii="Times New Roman" w:hAnsi="Times New Roman" w:cs="Times New Roman"/>
          <w:sz w:val="23"/>
          <w:szCs w:val="23"/>
          <w:u w:val="single"/>
        </w:rPr>
        <w:t>;</w:t>
      </w:r>
      <w:r w:rsidRPr="00E50127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</w:p>
    <w:p w:rsidR="009247A7" w:rsidRPr="00E50127" w:rsidRDefault="009247A7" w:rsidP="009247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50127">
        <w:rPr>
          <w:rFonts w:ascii="Times New Roman" w:eastAsia="Calibri" w:hAnsi="Times New Roman" w:cs="Times New Roman"/>
          <w:sz w:val="23"/>
          <w:szCs w:val="23"/>
        </w:rPr>
        <w:t xml:space="preserve">1.3. Дата погашения займа/срок </w:t>
      </w:r>
      <w:proofErr w:type="gramStart"/>
      <w:r w:rsidRPr="00E50127">
        <w:rPr>
          <w:rFonts w:ascii="Times New Roman" w:eastAsia="Calibri" w:hAnsi="Times New Roman" w:cs="Times New Roman"/>
          <w:sz w:val="23"/>
          <w:szCs w:val="23"/>
        </w:rPr>
        <w:t>займа: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Pr="00E50127">
        <w:rPr>
          <w:rFonts w:ascii="Times New Roman" w:eastAsia="Calibri" w:hAnsi="Times New Roman" w:cs="Times New Roman"/>
          <w:sz w:val="23"/>
          <w:szCs w:val="23"/>
        </w:rPr>
        <w:t>;</w:t>
      </w:r>
    </w:p>
    <w:p w:rsidR="009247A7" w:rsidRPr="00E50127" w:rsidRDefault="009247A7" w:rsidP="009247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50127">
        <w:rPr>
          <w:rFonts w:ascii="Times New Roman" w:eastAsia="Calibri" w:hAnsi="Times New Roman" w:cs="Times New Roman"/>
          <w:sz w:val="23"/>
          <w:szCs w:val="23"/>
        </w:rPr>
        <w:t xml:space="preserve">1.4. Вид предоставляемого </w:t>
      </w:r>
      <w:proofErr w:type="gramStart"/>
      <w:r w:rsidRPr="00E50127">
        <w:rPr>
          <w:rFonts w:ascii="Times New Roman" w:eastAsia="Calibri" w:hAnsi="Times New Roman" w:cs="Times New Roman"/>
          <w:sz w:val="23"/>
          <w:szCs w:val="23"/>
        </w:rPr>
        <w:t xml:space="preserve">займа: </w:t>
      </w:r>
      <w:r>
        <w:rPr>
          <w:rFonts w:ascii="Times New Roman" w:eastAsia="Calibri" w:hAnsi="Times New Roman" w:cs="Times New Roman"/>
          <w:bCs/>
          <w:sz w:val="23"/>
          <w:szCs w:val="23"/>
          <w:u w:val="single"/>
        </w:rPr>
        <w:t xml:space="preserve">  </w:t>
      </w:r>
      <w:proofErr w:type="gramEnd"/>
      <w:r>
        <w:rPr>
          <w:rFonts w:ascii="Times New Roman" w:eastAsia="Calibri" w:hAnsi="Times New Roman" w:cs="Times New Roman"/>
          <w:bCs/>
          <w:sz w:val="23"/>
          <w:szCs w:val="23"/>
          <w:u w:val="single"/>
        </w:rPr>
        <w:t xml:space="preserve">                                </w:t>
      </w:r>
      <w:r w:rsidRPr="00E50127">
        <w:rPr>
          <w:rFonts w:ascii="Times New Roman" w:eastAsia="Calibri" w:hAnsi="Times New Roman" w:cs="Times New Roman"/>
          <w:bCs/>
          <w:sz w:val="23"/>
          <w:szCs w:val="23"/>
          <w:u w:val="single"/>
        </w:rPr>
        <w:t>;</w:t>
      </w:r>
    </w:p>
    <w:p w:rsidR="009247A7" w:rsidRPr="00E50127" w:rsidRDefault="009247A7" w:rsidP="009247A7">
      <w:pPr>
        <w:tabs>
          <w:tab w:val="center" w:pos="1377"/>
          <w:tab w:val="center" w:pos="2718"/>
          <w:tab w:val="center" w:pos="3550"/>
          <w:tab w:val="center" w:pos="4692"/>
          <w:tab w:val="center" w:pos="6121"/>
          <w:tab w:val="center" w:pos="7462"/>
          <w:tab w:val="right" w:pos="9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501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1.5. Процентная ставка за </w:t>
      </w:r>
      <w:r w:rsidRPr="00E5012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пользование займом </w:t>
      </w:r>
      <w:proofErr w:type="gramStart"/>
      <w:r w:rsidRPr="00E501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составляет: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                         </w:t>
      </w:r>
      <w:r w:rsidRPr="00E50127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9247A7" w:rsidRPr="00E65B04" w:rsidRDefault="009247A7" w:rsidP="009247A7">
      <w:pPr>
        <w:tabs>
          <w:tab w:val="center" w:pos="1377"/>
          <w:tab w:val="center" w:pos="2718"/>
          <w:tab w:val="center" w:pos="3550"/>
          <w:tab w:val="center" w:pos="4692"/>
          <w:tab w:val="center" w:pos="6121"/>
          <w:tab w:val="center" w:pos="7462"/>
          <w:tab w:val="right" w:pos="95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E50127">
        <w:rPr>
          <w:rFonts w:ascii="Times New Roman" w:eastAsia="Calibri" w:hAnsi="Times New Roman" w:cs="Times New Roman"/>
          <w:sz w:val="23"/>
          <w:szCs w:val="23"/>
        </w:rPr>
        <w:t>1.6. Заем имеет целевое назначение и выдается Заемщику на:</w:t>
      </w:r>
      <w:r>
        <w:rPr>
          <w:rFonts w:ascii="Times New Roman" w:eastAsia="Calibri" w:hAnsi="Times New Roman" w:cs="Times New Roman"/>
          <w:sz w:val="23"/>
          <w:szCs w:val="23"/>
        </w:rPr>
        <w:t xml:space="preserve"> ___________.</w:t>
      </w:r>
    </w:p>
    <w:p w:rsidR="00F10021" w:rsidRPr="008F2830" w:rsidRDefault="00F10021" w:rsidP="009675C5">
      <w:pPr>
        <w:tabs>
          <w:tab w:val="center" w:pos="1377"/>
          <w:tab w:val="center" w:pos="2718"/>
          <w:tab w:val="center" w:pos="3550"/>
          <w:tab w:val="center" w:pos="4692"/>
          <w:tab w:val="center" w:pos="6121"/>
          <w:tab w:val="center" w:pos="7462"/>
          <w:tab w:val="right" w:pos="95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2F1B7F" w:rsidRPr="008F2830" w:rsidRDefault="00203022" w:rsidP="006D7A77">
      <w:pPr>
        <w:pStyle w:val="ab"/>
        <w:keepNext/>
        <w:ind w:firstLine="709"/>
        <w:jc w:val="center"/>
        <w:rPr>
          <w:b/>
          <w:sz w:val="22"/>
          <w:szCs w:val="22"/>
        </w:rPr>
      </w:pPr>
      <w:r w:rsidRPr="008F2830">
        <w:rPr>
          <w:b/>
          <w:sz w:val="22"/>
          <w:szCs w:val="22"/>
        </w:rPr>
        <w:t>2. УСЛОВИЯ ПРЕДОСТАВЛЕНИЯ ЗАЙМА</w:t>
      </w:r>
    </w:p>
    <w:p w:rsidR="00F75B5B" w:rsidRPr="008F2830" w:rsidRDefault="00F75B5B" w:rsidP="00366A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2.1. Использование Заемщиком займа на цели иные, чем это определено в Договоре, не допускается.  </w:t>
      </w:r>
    </w:p>
    <w:p w:rsidR="00F75B5B" w:rsidRPr="008F2830" w:rsidRDefault="00F75B5B" w:rsidP="00366A7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2.2. Предоставление займа производится после: </w:t>
      </w:r>
    </w:p>
    <w:p w:rsidR="00F75B5B" w:rsidRPr="008F2830" w:rsidRDefault="00694D9B" w:rsidP="00366A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2.2.1. </w:t>
      </w:r>
      <w:r w:rsidR="00EE2FF4" w:rsidRPr="008F2830">
        <w:rPr>
          <w:rFonts w:ascii="Times New Roman" w:eastAsia="Times New Roman" w:hAnsi="Times New Roman" w:cs="Times New Roman"/>
          <w:lang w:eastAsia="ru-RU"/>
        </w:rPr>
        <w:t>З</w:t>
      </w:r>
      <w:r w:rsidR="00F75B5B" w:rsidRPr="008F2830">
        <w:rPr>
          <w:rFonts w:ascii="Times New Roman" w:eastAsia="Times New Roman" w:hAnsi="Times New Roman" w:cs="Times New Roman"/>
          <w:lang w:eastAsia="ru-RU"/>
        </w:rPr>
        <w:t xml:space="preserve">аключения Соглашения в соответствии 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с п. 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3.9.2</w:t>
      </w:r>
      <w:r w:rsidR="00F75B5B" w:rsidRPr="008F2830">
        <w:rPr>
          <w:rFonts w:ascii="Times New Roman" w:eastAsia="Times New Roman" w:hAnsi="Times New Roman" w:cs="Times New Roman"/>
          <w:lang w:eastAsia="ru-RU"/>
        </w:rPr>
        <w:t xml:space="preserve"> о праве Займодавца на списание средств без распоряжения плательщика в погашение текущей и/или просроченной задолженности</w:t>
      </w:r>
      <w:r w:rsidR="00EE2FF4" w:rsidRPr="008F2830">
        <w:rPr>
          <w:rFonts w:ascii="Times New Roman" w:eastAsia="Times New Roman" w:hAnsi="Times New Roman" w:cs="Times New Roman"/>
          <w:lang w:eastAsia="ru-RU"/>
        </w:rPr>
        <w:t>.</w:t>
      </w:r>
      <w:r w:rsidR="00F75B5B" w:rsidRPr="008F283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3D4E" w:rsidRPr="008F2830" w:rsidRDefault="00C03D4E" w:rsidP="00C03D4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2.2.2. Подписания договоров по обеспечению обязательств Заемщика, в соответствии с разделом 6 Договора. </w:t>
      </w:r>
    </w:p>
    <w:p w:rsidR="00613A11" w:rsidRPr="008F2830" w:rsidRDefault="00C03D4E" w:rsidP="00366A7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6960BA" w:rsidRPr="008F2830">
        <w:rPr>
          <w:rFonts w:ascii="Times New Roman" w:eastAsia="Times New Roman" w:hAnsi="Times New Roman" w:cs="Times New Roman"/>
          <w:lang w:eastAsia="ru-RU"/>
        </w:rPr>
        <w:t>Государственной регистрации договора залога (е</w:t>
      </w:r>
      <w:r w:rsidR="006960BA" w:rsidRPr="008F2830">
        <w:rPr>
          <w:rFonts w:ascii="Times New Roman" w:eastAsia="Calibri" w:hAnsi="Times New Roman" w:cs="Times New Roman"/>
        </w:rPr>
        <w:t>сли обеспечением исполнения обязательств по Договору является залог недвижимого имущества). В случаях предоставления в залог приобретаемого имущества или имущества, предоставленного в качестве обеспечения исполнения обязательств по кредиту, на рефинансирование которого направляется заем, и которое будет предоставлено в качестве обеспечения данного займа, нормы, указанные в настоящем подпункте, не применяются, и государственная регистрация договора залога осуществляется соответственно после оформления в собственность приобретаемого имущества или снятия обременения с заложенного имущества.</w:t>
      </w:r>
      <w:r w:rsidRPr="008F2830">
        <w:rPr>
          <w:rFonts w:ascii="Times New Roman" w:eastAsia="Calibri" w:hAnsi="Times New Roman" w:cs="Times New Roman"/>
        </w:rPr>
        <w:t xml:space="preserve"> </w:t>
      </w:r>
    </w:p>
    <w:p w:rsidR="00F75B5B" w:rsidRPr="008F2830" w:rsidRDefault="00F75B5B" w:rsidP="00366A7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2.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3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Выдача займа производится </w:t>
      </w:r>
      <w:r w:rsidRPr="008F2830">
        <w:rPr>
          <w:rFonts w:ascii="Times New Roman" w:eastAsia="Times New Roman" w:hAnsi="Times New Roman" w:cs="Times New Roman"/>
          <w:u w:val="single"/>
          <w:lang w:eastAsia="ru-RU"/>
        </w:rPr>
        <w:t>единовременно.</w:t>
      </w:r>
    </w:p>
    <w:p w:rsidR="00377639" w:rsidRPr="008F2830" w:rsidRDefault="00F75B5B" w:rsidP="006960B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2.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4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705BA" w:rsidRPr="008F2830">
        <w:rPr>
          <w:rFonts w:ascii="Times New Roman" w:hAnsi="Times New Roman" w:cs="Times New Roman"/>
        </w:rPr>
        <w:t xml:space="preserve">Оплата займа и процентов производится Заемщиком ежемесячно в валюте Российской Федерации (рубль) в соответствии с </w:t>
      </w:r>
      <w:r w:rsidR="00321B9B" w:rsidRPr="008F2830">
        <w:rPr>
          <w:rFonts w:ascii="Times New Roman" w:hAnsi="Times New Roman" w:cs="Times New Roman"/>
        </w:rPr>
        <w:t>г</w:t>
      </w:r>
      <w:r w:rsidR="001705BA" w:rsidRPr="008F2830">
        <w:rPr>
          <w:rFonts w:ascii="Times New Roman" w:hAnsi="Times New Roman" w:cs="Times New Roman"/>
        </w:rPr>
        <w:t>рафиком платежей</w:t>
      </w:r>
      <w:r w:rsidR="00321B9B" w:rsidRPr="008F2830">
        <w:rPr>
          <w:rFonts w:ascii="Times New Roman" w:hAnsi="Times New Roman" w:cs="Times New Roman"/>
        </w:rPr>
        <w:t>, утвержденным</w:t>
      </w:r>
    </w:p>
    <w:p w:rsidR="00F75B5B" w:rsidRPr="008F2830" w:rsidRDefault="00321B9B" w:rsidP="0037763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2830">
        <w:rPr>
          <w:rFonts w:ascii="Times New Roman" w:hAnsi="Times New Roman" w:cs="Times New Roman"/>
        </w:rPr>
        <w:t xml:space="preserve">приложением к Договору и </w:t>
      </w:r>
      <w:r w:rsidR="001705BA" w:rsidRPr="008F2830">
        <w:rPr>
          <w:rFonts w:ascii="Times New Roman" w:hAnsi="Times New Roman" w:cs="Times New Roman"/>
        </w:rPr>
        <w:t>являющимся неотъемлемой частью Договора</w:t>
      </w:r>
      <w:r w:rsidRPr="008F2830">
        <w:rPr>
          <w:rFonts w:ascii="Times New Roman" w:hAnsi="Times New Roman" w:cs="Times New Roman"/>
        </w:rPr>
        <w:t xml:space="preserve"> (далее – График платежей)</w:t>
      </w:r>
      <w:r w:rsidR="001705BA" w:rsidRPr="008F2830">
        <w:rPr>
          <w:rFonts w:ascii="Times New Roman" w:hAnsi="Times New Roman" w:cs="Times New Roman"/>
        </w:rPr>
        <w:t xml:space="preserve">. </w:t>
      </w:r>
    </w:p>
    <w:p w:rsidR="00F75B5B" w:rsidRPr="008F2830" w:rsidRDefault="00F75B5B" w:rsidP="00A551D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2.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5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Проценты за пользование займом начисляются на сумму фактической задолженности по займу, начиная с даты следующей за датой образования задолженности по ссудному счету (включительно), и по дату полного погашения займа (включительно). </w:t>
      </w:r>
    </w:p>
    <w:p w:rsidR="00F75B5B" w:rsidRPr="008F2830" w:rsidRDefault="00F75B5B" w:rsidP="00366A7D">
      <w:pPr>
        <w:tabs>
          <w:tab w:val="left" w:pos="1080"/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2.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6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Процентный период, в течение которого на сумму займа начисляются проценты за пользование займом, кроме первого и последнего, устанавливается календарный месяц с первого по последнее число (обе даты включительно). </w:t>
      </w:r>
    </w:p>
    <w:p w:rsidR="00F75B5B" w:rsidRPr="008F2830" w:rsidRDefault="00F75B5B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Первый процентный период начинается 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с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 дат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ы</w:t>
      </w:r>
      <w:r w:rsidRPr="008F2830">
        <w:rPr>
          <w:rFonts w:ascii="Times New Roman" w:eastAsia="Times New Roman" w:hAnsi="Times New Roman" w:cs="Times New Roman"/>
          <w:lang w:eastAsia="ru-RU"/>
        </w:rPr>
        <w:t>, следующ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ей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 за датой образования задолженности по займу, и заканчивается в последний календарный день месяца, в котором осуществлена первая выдача займа. </w:t>
      </w:r>
    </w:p>
    <w:p w:rsidR="009A4839" w:rsidRPr="008F2830" w:rsidRDefault="00F75B5B" w:rsidP="00AB1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lastRenderedPageBreak/>
        <w:t xml:space="preserve">Последний процентный период начинается с даты, следующей за датой окончания предыдущего процентного периода, и заканчивается в дату полного погашения займа (включительно). </w:t>
      </w:r>
    </w:p>
    <w:p w:rsidR="004D1B59" w:rsidRPr="008F2830" w:rsidRDefault="004D1B59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B7F" w:rsidRPr="008F2830" w:rsidRDefault="00755CBC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 xml:space="preserve">3. </w:t>
      </w:r>
      <w:r w:rsidR="002A7169" w:rsidRPr="008F2830">
        <w:rPr>
          <w:rFonts w:ascii="Times New Roman" w:hAnsi="Times New Roman" w:cs="Times New Roman"/>
          <w:b/>
        </w:rPr>
        <w:t>УСЛОВИЯ РАСЧЕТОВ И ПЛАТЕЖЕЙ</w:t>
      </w:r>
    </w:p>
    <w:p w:rsidR="00631DBF" w:rsidRPr="009247A7" w:rsidRDefault="009675C5" w:rsidP="009247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9247A7" w:rsidRPr="00BF3C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Заем выдается Заемщику путем безналичного </w:t>
      </w:r>
      <w:r w:rsidR="009247A7" w:rsidRPr="00E50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перечисления денежных средств в валюте Российской Федерации (рубль) на </w:t>
      </w:r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>расчетный счет заемщика –</w:t>
      </w:r>
      <w:r w:rsidR="009247A7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</w:t>
      </w:r>
      <w:proofErr w:type="gramStart"/>
      <w:r w:rsidR="009247A7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>,</w:t>
      </w:r>
      <w:proofErr w:type="gramEnd"/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 xml:space="preserve"> открытый в </w:t>
      </w:r>
      <w:r w:rsidR="009247A7">
        <w:rPr>
          <w:rFonts w:ascii="Times New Roman" w:hAnsi="Times New Roman" w:cs="Times New Roman"/>
          <w:sz w:val="23"/>
          <w:szCs w:val="23"/>
          <w:u w:val="single"/>
        </w:rPr>
        <w:t xml:space="preserve">      </w:t>
      </w:r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9247A7">
        <w:rPr>
          <w:rFonts w:ascii="Times New Roman" w:hAnsi="Times New Roman" w:cs="Times New Roman"/>
          <w:sz w:val="23"/>
          <w:szCs w:val="23"/>
          <w:u w:val="single"/>
        </w:rPr>
        <w:t xml:space="preserve">       </w:t>
      </w:r>
      <w:r w:rsidR="009247A7" w:rsidRPr="001D500B">
        <w:rPr>
          <w:rFonts w:ascii="Times New Roman" w:hAnsi="Times New Roman" w:cs="Times New Roman"/>
          <w:sz w:val="23"/>
          <w:szCs w:val="23"/>
        </w:rPr>
        <w:t>_</w:t>
      </w:r>
      <w:r w:rsidR="009247A7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</w:t>
      </w:r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>(</w:t>
      </w:r>
      <w:r w:rsidR="009247A7" w:rsidRPr="00E50127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к/с </w:t>
      </w:r>
      <w:r w:rsidR="009247A7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</w:t>
      </w:r>
      <w:r w:rsidR="009247A7" w:rsidRPr="00E50127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, БИК </w:t>
      </w:r>
      <w:r w:rsidR="009247A7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9247A7" w:rsidRPr="00E50127">
        <w:rPr>
          <w:rFonts w:ascii="Times New Roman" w:hAnsi="Times New Roman" w:cs="Times New Roman"/>
          <w:sz w:val="23"/>
          <w:szCs w:val="23"/>
          <w:u w:val="single"/>
        </w:rPr>
        <w:t>).</w:t>
      </w:r>
    </w:p>
    <w:p w:rsidR="002A7169" w:rsidRPr="00F403B5" w:rsidRDefault="009675C5" w:rsidP="009675C5">
      <w:pPr>
        <w:pStyle w:val="a9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755CBC" w:rsidRPr="00F403B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2A7169"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.2. Датой выдачи займа считается дата списания с лицевого счета Займодавца суммы Займа на расчетный счет Заемщика, указанный в настоящем Договоре. </w:t>
      </w:r>
    </w:p>
    <w:p w:rsidR="002A7169" w:rsidRPr="008F2830" w:rsidRDefault="002A716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403B5">
        <w:rPr>
          <w:rFonts w:ascii="Times New Roman" w:eastAsia="Calibri" w:hAnsi="Times New Roman" w:cs="Times New Roman"/>
        </w:rPr>
        <w:t>3.3. Возврат суммы займа и уплата процентов за пользование Займом осуществляется путем безналичного перечисления денежных средств</w:t>
      </w:r>
      <w:r w:rsidRPr="008F2830">
        <w:rPr>
          <w:rFonts w:ascii="Times New Roman" w:eastAsia="Calibri" w:hAnsi="Times New Roman" w:cs="Times New Roman"/>
        </w:rPr>
        <w:t xml:space="preserve"> на расчетный счет Займодавца по следующим реквизитам:</w:t>
      </w:r>
      <w:r w:rsidR="004958DE" w:rsidRPr="008F2830">
        <w:rPr>
          <w:rFonts w:ascii="Times New Roman" w:eastAsia="Calibri" w:hAnsi="Times New Roman" w:cs="Times New Roman"/>
        </w:rPr>
        <w:t xml:space="preserve"> р/с 40601810260320000003 в Ставропольском отделении № 5230 ПАО «Сбербанк России, к/с 30101810907020000615, БИК 040702615.</w:t>
      </w:r>
    </w:p>
    <w:p w:rsidR="002A7169" w:rsidRPr="008F2830" w:rsidRDefault="002A716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3.4. Датой исполнения Заемщиком обязательств по возврату суммы Займа и процентов за пользование им считается дата зачисления денежных средств на расчетный счет Займодавца (по выписке банка).</w:t>
      </w:r>
    </w:p>
    <w:p w:rsidR="002A7169" w:rsidRPr="008F2830" w:rsidRDefault="002A716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3.5. Если дата погашения займа (части займа</w:t>
      </w:r>
      <w:r w:rsidR="00C03D4E" w:rsidRPr="008F2830">
        <w:rPr>
          <w:rFonts w:ascii="Times New Roman" w:eastAsia="Calibri" w:hAnsi="Times New Roman" w:cs="Times New Roman"/>
        </w:rPr>
        <w:t>)</w:t>
      </w:r>
      <w:r w:rsidR="00FF34E6" w:rsidRPr="008F2830">
        <w:rPr>
          <w:rFonts w:ascii="Times New Roman" w:eastAsia="Calibri" w:hAnsi="Times New Roman" w:cs="Times New Roman"/>
        </w:rPr>
        <w:t xml:space="preserve"> и процентов</w:t>
      </w:r>
      <w:r w:rsidRPr="008F2830">
        <w:rPr>
          <w:rFonts w:ascii="Times New Roman" w:eastAsia="Calibri" w:hAnsi="Times New Roman" w:cs="Times New Roman"/>
        </w:rPr>
        <w:t xml:space="preserve"> приходится на выходной или нерабочий праздничный день, то </w:t>
      </w:r>
      <w:r w:rsidR="00E044E6" w:rsidRPr="008F2830">
        <w:rPr>
          <w:rFonts w:ascii="Times New Roman" w:eastAsia="Calibri" w:hAnsi="Times New Roman" w:cs="Times New Roman"/>
        </w:rPr>
        <w:t>перечисление</w:t>
      </w:r>
      <w:r w:rsidRPr="008F2830">
        <w:rPr>
          <w:rFonts w:ascii="Times New Roman" w:eastAsia="Calibri" w:hAnsi="Times New Roman" w:cs="Times New Roman"/>
        </w:rPr>
        <w:t xml:space="preserve"> займа</w:t>
      </w:r>
      <w:r w:rsidR="00ED0774" w:rsidRPr="008F2830">
        <w:rPr>
          <w:rFonts w:ascii="Times New Roman" w:eastAsia="Calibri" w:hAnsi="Times New Roman" w:cs="Times New Roman"/>
        </w:rPr>
        <w:t>, части займа и процентов</w:t>
      </w:r>
      <w:r w:rsidRPr="008F2830">
        <w:rPr>
          <w:rFonts w:ascii="Times New Roman" w:eastAsia="Calibri" w:hAnsi="Times New Roman" w:cs="Times New Roman"/>
        </w:rPr>
        <w:t xml:space="preserve"> </w:t>
      </w:r>
      <w:r w:rsidR="00E044E6" w:rsidRPr="008F2830">
        <w:rPr>
          <w:rFonts w:ascii="Times New Roman" w:eastAsia="Calibri" w:hAnsi="Times New Roman" w:cs="Times New Roman"/>
        </w:rPr>
        <w:t>осуществляется в предыдущий</w:t>
      </w:r>
      <w:r w:rsidR="00BF3CA6" w:rsidRPr="008F2830">
        <w:rPr>
          <w:rFonts w:ascii="Times New Roman" w:eastAsia="Calibri" w:hAnsi="Times New Roman" w:cs="Times New Roman"/>
        </w:rPr>
        <w:t xml:space="preserve"> перед</w:t>
      </w:r>
      <w:r w:rsidRPr="008F2830">
        <w:rPr>
          <w:rFonts w:ascii="Times New Roman" w:eastAsia="Calibri" w:hAnsi="Times New Roman" w:cs="Times New Roman"/>
        </w:rPr>
        <w:t xml:space="preserve"> ним рабочий день (рабочие, выходные и нерабочие праздничные дни определяются Сторонами в соответствии с нормами трудового законодательства по месту исполнения Договора, исходя из пятидневной рабочей недели).</w:t>
      </w:r>
    </w:p>
    <w:p w:rsidR="002A7169" w:rsidRPr="008F2830" w:rsidRDefault="002A716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3.6. При осуществлении платежей Заемщик обязан указывать в платежных документах реквизиты (дата и номер) </w:t>
      </w:r>
      <w:r w:rsidR="00A65F50" w:rsidRPr="008F2830">
        <w:rPr>
          <w:rFonts w:ascii="Times New Roman" w:eastAsia="Calibri" w:hAnsi="Times New Roman" w:cs="Times New Roman"/>
        </w:rPr>
        <w:t>настоящего Договора</w:t>
      </w:r>
      <w:r w:rsidRPr="008F2830">
        <w:rPr>
          <w:rFonts w:ascii="Times New Roman" w:eastAsia="Calibri" w:hAnsi="Times New Roman" w:cs="Times New Roman"/>
        </w:rPr>
        <w:t xml:space="preserve"> и назначение платежа (уплата займа/процентов за пользование займом/пени/штрафа по Договору и т.п.)</w:t>
      </w:r>
    </w:p>
    <w:p w:rsidR="00A65F50" w:rsidRPr="008F2830" w:rsidRDefault="00A65F50" w:rsidP="00366A7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3.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7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При исчислении процентов и неустойки в расчет принимается фактическое количество календарных дней в процентном периоде, а в году – действительное число календарных дней (365 или 366 соответственно).     </w:t>
      </w:r>
    </w:p>
    <w:p w:rsidR="00A65F50" w:rsidRPr="008F2830" w:rsidRDefault="00A65F50" w:rsidP="00366A7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3.</w:t>
      </w:r>
      <w:r w:rsidR="00755CBC" w:rsidRPr="008F2830">
        <w:rPr>
          <w:rFonts w:ascii="Times New Roman" w:eastAsia="Times New Roman" w:hAnsi="Times New Roman" w:cs="Times New Roman"/>
          <w:lang w:eastAsia="ru-RU"/>
        </w:rPr>
        <w:t>8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Денежные требования Займодавца по Договору, вне зависимости от назначения платежа, указанного в платежном документе, удовлетворяются в следующей очередности:  </w:t>
      </w:r>
    </w:p>
    <w:p w:rsidR="00A65F50" w:rsidRPr="008F2830" w:rsidRDefault="00A65F50" w:rsidP="00366A7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возмещение судебных и иных расходов З</w:t>
      </w:r>
      <w:r w:rsidR="0054349A" w:rsidRPr="008F2830">
        <w:rPr>
          <w:rFonts w:ascii="Times New Roman" w:eastAsia="Times New Roman" w:hAnsi="Times New Roman" w:cs="Times New Roman"/>
          <w:lang w:eastAsia="ru-RU"/>
        </w:rPr>
        <w:t>аймодавца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 по взысканию задолженности;  </w:t>
      </w:r>
    </w:p>
    <w:p w:rsidR="00A65F50" w:rsidRPr="008F2830" w:rsidRDefault="00A65F50" w:rsidP="00366A7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уплата просроченных процентов; </w:t>
      </w:r>
    </w:p>
    <w:p w:rsidR="00892FB7" w:rsidRPr="008F2830" w:rsidRDefault="00892FB7" w:rsidP="00366A7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погашение просроченной задолженности по займу;</w:t>
      </w:r>
    </w:p>
    <w:p w:rsidR="00A879A8" w:rsidRPr="008F2830" w:rsidRDefault="00A879A8" w:rsidP="00A879A8">
      <w:pPr>
        <w:tabs>
          <w:tab w:val="left" w:pos="-284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уплата неустойки (пени, штрафов), предусмотренных Договором</w:t>
      </w:r>
    </w:p>
    <w:p w:rsidR="00A65F50" w:rsidRPr="008F2830" w:rsidRDefault="00A65F50" w:rsidP="00366A7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уплата срочных процентов;</w:t>
      </w:r>
    </w:p>
    <w:p w:rsidR="00A65F50" w:rsidRPr="008F2830" w:rsidRDefault="00A65F50" w:rsidP="00366A7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погашение срочной задолженности по займу;</w:t>
      </w:r>
    </w:p>
    <w:p w:rsidR="00AB43FC" w:rsidRPr="008F2830" w:rsidRDefault="00892FB7" w:rsidP="00366A7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3.9. 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Займодавец имеет право на списание в бесспорном порядке с любого открытого банковского счета Заемщика просроченных более 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30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тридцати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) календарных дней к уплате платежей. </w:t>
      </w:r>
    </w:p>
    <w:p w:rsidR="00AB43FC" w:rsidRPr="008F2830" w:rsidRDefault="00892FB7" w:rsidP="00366A7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3.9.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>1. Настоящим Заемщик гарантирует Займодавцу возмещение сумм любых штрафов, суммы конфискации, наложения ареста, неустоек, ущерба, а также иных убытков, расходов и/или издержек вследствие любого нарушения Заемщиком условий Договора и/или действующего законодательства.</w:t>
      </w:r>
    </w:p>
    <w:p w:rsidR="00AB43FC" w:rsidRPr="008F2830" w:rsidRDefault="00892FB7" w:rsidP="00D93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2830">
        <w:rPr>
          <w:rFonts w:ascii="Times New Roman" w:eastAsia="Times New Roman" w:hAnsi="Times New Roman" w:cs="Times New Roman"/>
          <w:bCs/>
          <w:lang w:eastAsia="ru-RU"/>
        </w:rPr>
        <w:t>3.9.2.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Настоящим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Заемщик 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дает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свое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согласие 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Займодавцу 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на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списание </w:t>
      </w:r>
      <w:r w:rsidR="009D373D" w:rsidRPr="008F28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сумм</w:t>
      </w:r>
      <w:proofErr w:type="gramEnd"/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задолженности по Договору со своих открытых банковских счетов в бесспорном (</w:t>
      </w:r>
      <w:proofErr w:type="spellStart"/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безакцептном</w:t>
      </w:r>
      <w:proofErr w:type="spellEnd"/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) порядке:</w:t>
      </w:r>
    </w:p>
    <w:p w:rsidR="00AB43FC" w:rsidRPr="008F2830" w:rsidRDefault="00883C3E" w:rsidP="00366A7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bCs/>
          <w:lang w:eastAsia="ru-RU"/>
        </w:rPr>
        <w:t>а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>) посредством заключения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 соответствующих дополнительных соглашений к договорам банковского счета, имеющимся у Заемщика, (предусматривающим бесспорное (</w:t>
      </w:r>
      <w:proofErr w:type="spellStart"/>
      <w:r w:rsidR="00AB43FC" w:rsidRPr="008F2830">
        <w:rPr>
          <w:rFonts w:ascii="Times New Roman" w:eastAsia="Times New Roman" w:hAnsi="Times New Roman" w:cs="Times New Roman"/>
          <w:lang w:eastAsia="ru-RU"/>
        </w:rPr>
        <w:t>безакцептное</w:t>
      </w:r>
      <w:proofErr w:type="spellEnd"/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) списание средств с открытых банковских счетов Заемщика, указанных в полученном от </w:t>
      </w:r>
      <w:r w:rsidRPr="008F2830">
        <w:rPr>
          <w:rFonts w:ascii="Times New Roman" w:eastAsia="Times New Roman" w:hAnsi="Times New Roman" w:cs="Times New Roman"/>
          <w:lang w:eastAsia="ru-RU"/>
        </w:rPr>
        <w:t>Займодавца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 требовании); </w:t>
      </w:r>
    </w:p>
    <w:p w:rsidR="00AB43FC" w:rsidRPr="008F2830" w:rsidRDefault="00883C3E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2830">
        <w:rPr>
          <w:rFonts w:ascii="Times New Roman" w:eastAsia="Times New Roman" w:hAnsi="Times New Roman" w:cs="Times New Roman"/>
          <w:bCs/>
          <w:lang w:eastAsia="ru-RU"/>
        </w:rPr>
        <w:t>б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гарантирует, в случае открытия в течение срока действия Договора новых банковских счетов, заключение (с предоставлением </w:t>
      </w:r>
      <w:r w:rsidRPr="008F2830">
        <w:rPr>
          <w:rFonts w:ascii="Times New Roman" w:eastAsia="Times New Roman" w:hAnsi="Times New Roman" w:cs="Times New Roman"/>
          <w:lang w:eastAsia="ru-RU"/>
        </w:rPr>
        <w:t>Займодавцу</w:t>
      </w:r>
      <w:r w:rsidR="00AB43FC" w:rsidRPr="008F2830">
        <w:rPr>
          <w:rFonts w:ascii="Times New Roman" w:eastAsia="Times New Roman" w:hAnsi="Times New Roman" w:cs="Times New Roman"/>
          <w:lang w:eastAsia="ru-RU"/>
        </w:rPr>
        <w:t xml:space="preserve"> копий) дополнительных соглашений к договорам банковского счета, в соответствии с условиями подпункта «б» настоящего пункта, в течение 20 (двадцати) рабочих дней с даты открытия таких счетов;</w:t>
      </w:r>
    </w:p>
    <w:p w:rsidR="00AB43FC" w:rsidRPr="008F2830" w:rsidRDefault="00883C3E" w:rsidP="00366A7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2830">
        <w:rPr>
          <w:rFonts w:ascii="Times New Roman" w:eastAsia="Times New Roman" w:hAnsi="Times New Roman" w:cs="Times New Roman"/>
          <w:bCs/>
          <w:lang w:eastAsia="ru-RU"/>
        </w:rPr>
        <w:t>в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) гарантирует представление в течение 10 (десяти) рабочих дней с момента получения письменного запроса </w:t>
      </w:r>
      <w:r w:rsidRPr="008F2830">
        <w:rPr>
          <w:rFonts w:ascii="Times New Roman" w:eastAsia="Times New Roman" w:hAnsi="Times New Roman" w:cs="Times New Roman"/>
          <w:bCs/>
          <w:lang w:eastAsia="ru-RU"/>
        </w:rPr>
        <w:t>Займодавца</w:t>
      </w:r>
      <w:r w:rsidR="00AB43FC" w:rsidRPr="008F2830">
        <w:rPr>
          <w:rFonts w:ascii="Times New Roman" w:eastAsia="Times New Roman" w:hAnsi="Times New Roman" w:cs="Times New Roman"/>
          <w:bCs/>
          <w:lang w:eastAsia="ru-RU"/>
        </w:rPr>
        <w:t xml:space="preserve"> справку из налоговой инспекции об открытых расчетных счетах (оригинал), выданную не ранее 10 (десяти) календарных дней с даты представления.</w:t>
      </w:r>
    </w:p>
    <w:p w:rsidR="00892FB7" w:rsidRPr="008F2830" w:rsidRDefault="00892FB7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lastRenderedPageBreak/>
        <w:t>3.10. В случае принятия в соответствии с п. 5.1.</w:t>
      </w:r>
      <w:r w:rsidR="00A879A8" w:rsidRPr="008F2830">
        <w:rPr>
          <w:rFonts w:ascii="Times New Roman" w:eastAsia="Calibri" w:hAnsi="Times New Roman" w:cs="Times New Roman"/>
        </w:rPr>
        <w:t>6</w:t>
      </w:r>
      <w:r w:rsidRPr="008F2830">
        <w:rPr>
          <w:rFonts w:ascii="Times New Roman" w:eastAsia="Calibri" w:hAnsi="Times New Roman" w:cs="Times New Roman"/>
        </w:rPr>
        <w:t xml:space="preserve"> Договора решения о досрочном взыскании суммы займа Займодавец направляет Заемщику уведомление о досрочном погашении суммы займа в связи с ненадлежащим исполнением Заемщиком обязательств по Договору, которое Заемщик обязан исполнить в течение 10 (десяти) банковских дней с даты направления Займодавцем уведомления о досрочном погашении займа, путем перечисления денежных средств по реквизитам, указанны</w:t>
      </w:r>
      <w:r w:rsidR="00DA188A" w:rsidRPr="008F2830">
        <w:rPr>
          <w:rFonts w:ascii="Times New Roman" w:eastAsia="Calibri" w:hAnsi="Times New Roman" w:cs="Times New Roman"/>
        </w:rPr>
        <w:t>м</w:t>
      </w:r>
      <w:r w:rsidRPr="008F2830">
        <w:rPr>
          <w:rFonts w:ascii="Times New Roman" w:eastAsia="Calibri" w:hAnsi="Times New Roman" w:cs="Times New Roman"/>
        </w:rPr>
        <w:t xml:space="preserve"> в уведомлении.</w:t>
      </w:r>
    </w:p>
    <w:p w:rsidR="007D7D3F" w:rsidRPr="008F2830" w:rsidRDefault="007D7D3F" w:rsidP="00366A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F1B7F" w:rsidRPr="008F2830" w:rsidRDefault="00A65F50" w:rsidP="002F1B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2830">
        <w:rPr>
          <w:rFonts w:ascii="Times New Roman" w:eastAsia="Calibri" w:hAnsi="Times New Roman" w:cs="Times New Roman"/>
          <w:b/>
        </w:rPr>
        <w:t>4. ЗАЯВЛЕНИЯ И ЗАВЕРЕНИЯ ЗАЕМЩИКА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 Заключая Договор, З</w:t>
      </w:r>
      <w:r w:rsidR="00755CBC" w:rsidRPr="008F2830">
        <w:rPr>
          <w:rFonts w:ascii="Times New Roman" w:eastAsia="Calibri" w:hAnsi="Times New Roman" w:cs="Times New Roman"/>
        </w:rPr>
        <w:t>аемщик</w:t>
      </w:r>
      <w:r w:rsidRPr="008F2830">
        <w:rPr>
          <w:rFonts w:ascii="Times New Roman" w:eastAsia="Calibri" w:hAnsi="Times New Roman" w:cs="Times New Roman"/>
        </w:rPr>
        <w:t xml:space="preserve"> заявляет </w:t>
      </w:r>
      <w:r w:rsidR="00892FB7" w:rsidRPr="008F2830">
        <w:rPr>
          <w:rFonts w:ascii="Times New Roman" w:eastAsia="Calibri" w:hAnsi="Times New Roman" w:cs="Times New Roman"/>
        </w:rPr>
        <w:t>Займодавцу</w:t>
      </w:r>
      <w:r w:rsidRPr="008F2830">
        <w:rPr>
          <w:rFonts w:ascii="Times New Roman" w:eastAsia="Calibri" w:hAnsi="Times New Roman" w:cs="Times New Roman"/>
        </w:rPr>
        <w:t xml:space="preserve"> и заверяет его в следующем:</w:t>
      </w:r>
    </w:p>
    <w:p w:rsidR="008207E3" w:rsidRPr="008F2830" w:rsidRDefault="00926CC7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4.1.1.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Заемщик является субъектом малого и среднего предпринимательства, созданным в установленном порядке и осуществляющим свою деятельность в соответствии с 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 xml:space="preserve">действующим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законодательством, имеет права и полномочия на владение своим имуществом, активами и доходами для осуществления своей деятельности в ее нынешнем виде</w:t>
      </w:r>
      <w:r w:rsidRPr="008F2830">
        <w:rPr>
          <w:rFonts w:ascii="Times New Roman" w:eastAsia="Times New Roman" w:hAnsi="Times New Roman" w:cs="Times New Roman"/>
          <w:lang w:eastAsia="ru-RU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2</w:t>
      </w:r>
      <w:r w:rsidRPr="008F2830">
        <w:rPr>
          <w:rFonts w:ascii="Times New Roman" w:eastAsia="Calibri" w:hAnsi="Times New Roman" w:cs="Times New Roman"/>
        </w:rPr>
        <w:t xml:space="preserve">. </w:t>
      </w:r>
      <w:r w:rsidR="00755CBC" w:rsidRPr="008F2830">
        <w:rPr>
          <w:rFonts w:ascii="Times New Roman" w:eastAsia="Calibri" w:hAnsi="Times New Roman" w:cs="Times New Roman"/>
        </w:rPr>
        <w:t>Заемщик</w:t>
      </w:r>
      <w:r w:rsidRPr="008F2830">
        <w:rPr>
          <w:rFonts w:ascii="Times New Roman" w:eastAsia="Calibri" w:hAnsi="Times New Roman" w:cs="Times New Roman"/>
        </w:rPr>
        <w:t xml:space="preserve"> имеет все полномочия заключить Договор, получить сумму </w:t>
      </w:r>
      <w:r w:rsidR="00926CC7" w:rsidRPr="008F2830">
        <w:rPr>
          <w:rFonts w:ascii="Times New Roman" w:eastAsia="Calibri" w:hAnsi="Times New Roman" w:cs="Times New Roman"/>
        </w:rPr>
        <w:t>з</w:t>
      </w:r>
      <w:r w:rsidRPr="008F2830">
        <w:rPr>
          <w:rFonts w:ascii="Times New Roman" w:eastAsia="Calibri" w:hAnsi="Times New Roman" w:cs="Times New Roman"/>
        </w:rPr>
        <w:t>айма и выполнить взятые на себя обязательства по Договору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3</w:t>
      </w:r>
      <w:r w:rsidRPr="008F2830">
        <w:rPr>
          <w:rFonts w:ascii="Times New Roman" w:eastAsia="Calibri" w:hAnsi="Times New Roman" w:cs="Times New Roman"/>
        </w:rPr>
        <w:t xml:space="preserve">. </w:t>
      </w:r>
      <w:r w:rsidR="00755CBC" w:rsidRPr="008F2830">
        <w:rPr>
          <w:rFonts w:ascii="Times New Roman" w:eastAsia="Calibri" w:hAnsi="Times New Roman" w:cs="Times New Roman"/>
        </w:rPr>
        <w:t xml:space="preserve">Заемщик </w:t>
      </w:r>
      <w:r w:rsidRPr="008F2830">
        <w:rPr>
          <w:rFonts w:ascii="Times New Roman" w:eastAsia="Calibri" w:hAnsi="Times New Roman" w:cs="Times New Roman"/>
        </w:rPr>
        <w:t>имеет возможность и обязуется выполнить взятые им на себя по Договору обязательства в полном объеме и в установленные сроки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4</w:t>
      </w:r>
      <w:r w:rsidRPr="008F2830">
        <w:rPr>
          <w:rFonts w:ascii="Times New Roman" w:eastAsia="Calibri" w:hAnsi="Times New Roman" w:cs="Times New Roman"/>
        </w:rPr>
        <w:t>. Лицо, подписывающее Договор и все документы, относящиеся к Договору, имеет на это все необходимые полномочия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5</w:t>
      </w:r>
      <w:r w:rsidRPr="008F2830">
        <w:rPr>
          <w:rFonts w:ascii="Times New Roman" w:eastAsia="Calibri" w:hAnsi="Times New Roman" w:cs="Times New Roman"/>
        </w:rPr>
        <w:t xml:space="preserve">. Заключение Договора не нарушает никаких положений и норм учредительных документов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Pr="008F2830">
        <w:rPr>
          <w:rFonts w:ascii="Times New Roman" w:eastAsia="Calibri" w:hAnsi="Times New Roman" w:cs="Times New Roman"/>
        </w:rPr>
        <w:t xml:space="preserve"> или </w:t>
      </w:r>
      <w:r w:rsidR="00A879A8" w:rsidRPr="008F2830">
        <w:rPr>
          <w:rFonts w:ascii="Times New Roman" w:eastAsia="Calibri" w:hAnsi="Times New Roman" w:cs="Times New Roman"/>
        </w:rPr>
        <w:t xml:space="preserve">действующего </w:t>
      </w:r>
      <w:r w:rsidRPr="008F2830">
        <w:rPr>
          <w:rFonts w:ascii="Times New Roman" w:eastAsia="Calibri" w:hAnsi="Times New Roman" w:cs="Times New Roman"/>
        </w:rPr>
        <w:t xml:space="preserve">законодательства, правил или распоряжений, которые относятся к </w:t>
      </w:r>
      <w:r w:rsidR="00755CBC" w:rsidRPr="008F2830">
        <w:rPr>
          <w:rFonts w:ascii="Times New Roman" w:eastAsia="Calibri" w:hAnsi="Times New Roman" w:cs="Times New Roman"/>
        </w:rPr>
        <w:t>Заемщику,</w:t>
      </w:r>
      <w:r w:rsidRPr="008F2830">
        <w:rPr>
          <w:rFonts w:ascii="Times New Roman" w:eastAsia="Calibri" w:hAnsi="Times New Roman" w:cs="Times New Roman"/>
        </w:rPr>
        <w:t xml:space="preserve"> его правам и обязательствам перед третьими лицами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6</w:t>
      </w:r>
      <w:r w:rsidRPr="008F2830">
        <w:rPr>
          <w:rFonts w:ascii="Times New Roman" w:eastAsia="Calibri" w:hAnsi="Times New Roman" w:cs="Times New Roman"/>
        </w:rPr>
        <w:t xml:space="preserve">. Обязательства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Pr="008F2830">
        <w:rPr>
          <w:rFonts w:ascii="Times New Roman" w:eastAsia="Calibri" w:hAnsi="Times New Roman" w:cs="Times New Roman"/>
        </w:rPr>
        <w:t xml:space="preserve"> по Договору являются его безусловными, безотзывными и прямыми обязательствами</w:t>
      </w:r>
      <w:r w:rsidR="00926CC7" w:rsidRPr="008F2830">
        <w:rPr>
          <w:rFonts w:ascii="Times New Roman" w:eastAsia="Calibri" w:hAnsi="Times New Roman" w:cs="Times New Roman"/>
        </w:rPr>
        <w:t>,</w:t>
      </w:r>
      <w:r w:rsidRPr="008F2830">
        <w:rPr>
          <w:rFonts w:ascii="Times New Roman" w:eastAsia="Calibri" w:hAnsi="Times New Roman" w:cs="Times New Roman"/>
        </w:rPr>
        <w:t xml:space="preserve"> не подчинены и не обременены в своем исполнении и действительности никакому иному обязательству </w:t>
      </w:r>
      <w:r w:rsidR="00755CBC" w:rsidRPr="008F2830">
        <w:rPr>
          <w:rFonts w:ascii="Times New Roman" w:eastAsia="Calibri" w:hAnsi="Times New Roman" w:cs="Times New Roman"/>
        </w:rPr>
        <w:t>Заемщика,</w:t>
      </w:r>
      <w:r w:rsidRPr="008F2830">
        <w:rPr>
          <w:rFonts w:ascii="Times New Roman" w:eastAsia="Calibri" w:hAnsi="Times New Roman" w:cs="Times New Roman"/>
        </w:rPr>
        <w:t xml:space="preserve"> существовавшему в прошлом, существующему в настоящем или которое возникнет в будущем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7</w:t>
      </w:r>
      <w:r w:rsidRPr="008F2830">
        <w:rPr>
          <w:rFonts w:ascii="Times New Roman" w:eastAsia="Calibri" w:hAnsi="Times New Roman" w:cs="Times New Roman"/>
        </w:rPr>
        <w:t xml:space="preserve">. Вся информация, предоставленная </w:t>
      </w:r>
      <w:r w:rsidR="00755CBC" w:rsidRPr="008F2830">
        <w:rPr>
          <w:rFonts w:ascii="Times New Roman" w:eastAsia="Calibri" w:hAnsi="Times New Roman" w:cs="Times New Roman"/>
        </w:rPr>
        <w:t xml:space="preserve">Заемщиком </w:t>
      </w:r>
      <w:r w:rsidR="00926CC7" w:rsidRPr="008F2830">
        <w:rPr>
          <w:rFonts w:ascii="Times New Roman" w:eastAsia="Calibri" w:hAnsi="Times New Roman" w:cs="Times New Roman"/>
        </w:rPr>
        <w:t>Займодавцу</w:t>
      </w:r>
      <w:r w:rsidRPr="008F2830">
        <w:rPr>
          <w:rFonts w:ascii="Times New Roman" w:eastAsia="Calibri" w:hAnsi="Times New Roman" w:cs="Times New Roman"/>
        </w:rPr>
        <w:t xml:space="preserve"> в связи с заключением Договора, является достоверной, полной и точной во всех отношениях, и </w:t>
      </w:r>
      <w:r w:rsidR="00755CBC" w:rsidRPr="008F2830">
        <w:rPr>
          <w:rFonts w:ascii="Times New Roman" w:eastAsia="Calibri" w:hAnsi="Times New Roman" w:cs="Times New Roman"/>
        </w:rPr>
        <w:t>Заемщик</w:t>
      </w:r>
      <w:r w:rsidRPr="008F2830">
        <w:rPr>
          <w:rFonts w:ascii="Times New Roman" w:eastAsia="Calibri" w:hAnsi="Times New Roman" w:cs="Times New Roman"/>
        </w:rPr>
        <w:t xml:space="preserve"> не скрыл обстоятельств, которые при обнаружении могли бы негативно повлиять на решение </w:t>
      </w:r>
      <w:r w:rsidR="00926CC7" w:rsidRPr="008F2830">
        <w:rPr>
          <w:rFonts w:ascii="Times New Roman" w:eastAsia="Calibri" w:hAnsi="Times New Roman" w:cs="Times New Roman"/>
        </w:rPr>
        <w:t>Займодавца</w:t>
      </w:r>
      <w:r w:rsidRPr="008F2830">
        <w:rPr>
          <w:rFonts w:ascii="Times New Roman" w:eastAsia="Calibri" w:hAnsi="Times New Roman" w:cs="Times New Roman"/>
        </w:rPr>
        <w:t xml:space="preserve">, касающееся предоставления </w:t>
      </w:r>
      <w:r w:rsidR="00926CC7" w:rsidRPr="008F2830">
        <w:rPr>
          <w:rFonts w:ascii="Times New Roman" w:eastAsia="Calibri" w:hAnsi="Times New Roman" w:cs="Times New Roman"/>
        </w:rPr>
        <w:t>з</w:t>
      </w:r>
      <w:r w:rsidRPr="008F2830">
        <w:rPr>
          <w:rFonts w:ascii="Times New Roman" w:eastAsia="Calibri" w:hAnsi="Times New Roman" w:cs="Times New Roman"/>
        </w:rPr>
        <w:t xml:space="preserve">айма </w:t>
      </w:r>
      <w:r w:rsidR="00755CBC" w:rsidRPr="008F2830">
        <w:rPr>
          <w:rFonts w:ascii="Times New Roman" w:eastAsia="Calibri" w:hAnsi="Times New Roman" w:cs="Times New Roman"/>
        </w:rPr>
        <w:t>Заемщику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8</w:t>
      </w:r>
      <w:r w:rsidRPr="008F2830">
        <w:rPr>
          <w:rFonts w:ascii="Times New Roman" w:eastAsia="Calibri" w:hAnsi="Times New Roman" w:cs="Times New Roman"/>
        </w:rPr>
        <w:t xml:space="preserve">. Все документы, касающиеся Договора, являются должным образом подписанными и обязательными для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9</w:t>
      </w:r>
      <w:r w:rsidRPr="008F2830">
        <w:rPr>
          <w:rFonts w:ascii="Times New Roman" w:eastAsia="Calibri" w:hAnsi="Times New Roman" w:cs="Times New Roman"/>
        </w:rPr>
        <w:t xml:space="preserve">. </w:t>
      </w:r>
      <w:r w:rsidR="00755CBC" w:rsidRPr="008F2830">
        <w:rPr>
          <w:rFonts w:ascii="Times New Roman" w:eastAsia="Calibri" w:hAnsi="Times New Roman" w:cs="Times New Roman"/>
        </w:rPr>
        <w:t>Заемщик</w:t>
      </w:r>
      <w:r w:rsidRPr="008F2830">
        <w:rPr>
          <w:rFonts w:ascii="Times New Roman" w:eastAsia="Calibri" w:hAnsi="Times New Roman" w:cs="Times New Roman"/>
        </w:rPr>
        <w:t xml:space="preserve"> никем не объявлен не выполняющим своих обязательств по каким-либо договорам, которые могут негативно повлиять на способность </w:t>
      </w:r>
      <w:r w:rsidR="00755CBC" w:rsidRPr="008F2830">
        <w:rPr>
          <w:rFonts w:ascii="Times New Roman" w:eastAsia="Calibri" w:hAnsi="Times New Roman" w:cs="Times New Roman"/>
        </w:rPr>
        <w:t xml:space="preserve">Заемщика </w:t>
      </w:r>
      <w:r w:rsidRPr="008F2830">
        <w:rPr>
          <w:rFonts w:ascii="Times New Roman" w:eastAsia="Calibri" w:hAnsi="Times New Roman" w:cs="Times New Roman"/>
        </w:rPr>
        <w:t>выполнить взятые им по Договору обязательства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A55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</w:t>
      </w:r>
      <w:r w:rsidR="00926CC7" w:rsidRPr="008F2830">
        <w:rPr>
          <w:rFonts w:ascii="Times New Roman" w:eastAsia="Calibri" w:hAnsi="Times New Roman" w:cs="Times New Roman"/>
        </w:rPr>
        <w:t>10</w:t>
      </w:r>
      <w:r w:rsidRPr="008F2830">
        <w:rPr>
          <w:rFonts w:ascii="Times New Roman" w:eastAsia="Calibri" w:hAnsi="Times New Roman" w:cs="Times New Roman"/>
        </w:rPr>
        <w:t xml:space="preserve">. Никакое судебное или административное разбирательство не имеет место в каком-либо общем или арбитражном суде, государственном органе или учреждении, против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Pr="008F2830">
        <w:rPr>
          <w:rFonts w:ascii="Times New Roman" w:eastAsia="Calibri" w:hAnsi="Times New Roman" w:cs="Times New Roman"/>
        </w:rPr>
        <w:t xml:space="preserve"> и, насколько ему известно, нет вероятности того, что в будущем может быть начато подобное разбирательство, которое може</w:t>
      </w:r>
      <w:r w:rsidR="00321B9B" w:rsidRPr="008F2830">
        <w:rPr>
          <w:rFonts w:ascii="Times New Roman" w:eastAsia="Calibri" w:hAnsi="Times New Roman" w:cs="Times New Roman"/>
        </w:rPr>
        <w:t>т</w:t>
      </w:r>
      <w:r w:rsidRPr="008F2830">
        <w:rPr>
          <w:rFonts w:ascii="Times New Roman" w:eastAsia="Calibri" w:hAnsi="Times New Roman" w:cs="Times New Roman"/>
        </w:rPr>
        <w:t xml:space="preserve"> иметь существенное значение для деятельности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Pr="008F2830">
        <w:rPr>
          <w:rFonts w:ascii="Times New Roman" w:eastAsia="Calibri" w:hAnsi="Times New Roman" w:cs="Times New Roman"/>
        </w:rPr>
        <w:t>, его активов и пассивов, юридическо</w:t>
      </w:r>
      <w:r w:rsidR="00926CC7" w:rsidRPr="008F2830">
        <w:rPr>
          <w:rFonts w:ascii="Times New Roman" w:eastAsia="Calibri" w:hAnsi="Times New Roman" w:cs="Times New Roman"/>
        </w:rPr>
        <w:t>го</w:t>
      </w:r>
      <w:r w:rsidRPr="008F2830">
        <w:rPr>
          <w:rFonts w:ascii="Times New Roman" w:eastAsia="Calibri" w:hAnsi="Times New Roman" w:cs="Times New Roman"/>
        </w:rPr>
        <w:t xml:space="preserve"> статуса, о которых </w:t>
      </w:r>
      <w:r w:rsidR="00926CC7" w:rsidRPr="008F2830">
        <w:rPr>
          <w:rFonts w:ascii="Times New Roman" w:eastAsia="Calibri" w:hAnsi="Times New Roman" w:cs="Times New Roman"/>
        </w:rPr>
        <w:t>Займодавец</w:t>
      </w:r>
      <w:r w:rsidRPr="008F2830">
        <w:rPr>
          <w:rFonts w:ascii="Times New Roman" w:eastAsia="Calibri" w:hAnsi="Times New Roman" w:cs="Times New Roman"/>
        </w:rPr>
        <w:t xml:space="preserve"> н</w:t>
      </w:r>
      <w:r w:rsidR="00926CC7" w:rsidRPr="008F2830">
        <w:rPr>
          <w:rFonts w:ascii="Times New Roman" w:eastAsia="Calibri" w:hAnsi="Times New Roman" w:cs="Times New Roman"/>
        </w:rPr>
        <w:t>е</w:t>
      </w:r>
      <w:r w:rsidRPr="008F2830">
        <w:rPr>
          <w:rFonts w:ascii="Times New Roman" w:eastAsia="Calibri" w:hAnsi="Times New Roman" w:cs="Times New Roman"/>
        </w:rPr>
        <w:t xml:space="preserve"> был бы информирован </w:t>
      </w:r>
      <w:r w:rsidR="00755CBC" w:rsidRPr="008F2830">
        <w:rPr>
          <w:rFonts w:ascii="Times New Roman" w:eastAsia="Calibri" w:hAnsi="Times New Roman" w:cs="Times New Roman"/>
        </w:rPr>
        <w:t>Заемщиком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0176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4.1.1</w:t>
      </w:r>
      <w:r w:rsidR="00926CC7" w:rsidRPr="008F2830">
        <w:rPr>
          <w:rFonts w:ascii="Times New Roman" w:eastAsia="Calibri" w:hAnsi="Times New Roman" w:cs="Times New Roman"/>
        </w:rPr>
        <w:t>1</w:t>
      </w:r>
      <w:r w:rsidRPr="008F2830">
        <w:rPr>
          <w:rFonts w:ascii="Times New Roman" w:eastAsia="Calibri" w:hAnsi="Times New Roman" w:cs="Times New Roman"/>
        </w:rPr>
        <w:t>.</w:t>
      </w:r>
      <w:r w:rsidRPr="008F2830">
        <w:rPr>
          <w:rFonts w:ascii="Times New Roman" w:eastAsia="Calibri" w:hAnsi="Times New Roman" w:cs="Times New Roman"/>
        </w:rPr>
        <w:tab/>
        <w:t>Отсутствуют основания и, как следствие, вероятность, возбуждения в отношении Заемщика в настоящее время или в обозримом будущем процедуры банкротства</w:t>
      </w:r>
      <w:r w:rsidR="00926CC7" w:rsidRPr="008F2830">
        <w:rPr>
          <w:rFonts w:ascii="Times New Roman" w:eastAsia="Calibri" w:hAnsi="Times New Roman" w:cs="Times New Roman"/>
        </w:rPr>
        <w:t>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4.2. Все вышеуказанные заявления и заверения </w:t>
      </w:r>
      <w:r w:rsidR="00755CBC" w:rsidRPr="008F2830">
        <w:rPr>
          <w:rFonts w:ascii="Times New Roman" w:eastAsia="Calibri" w:hAnsi="Times New Roman" w:cs="Times New Roman"/>
        </w:rPr>
        <w:t>Заемщика</w:t>
      </w:r>
      <w:r w:rsidRPr="008F2830">
        <w:rPr>
          <w:rFonts w:ascii="Times New Roman" w:eastAsia="Calibri" w:hAnsi="Times New Roman" w:cs="Times New Roman"/>
        </w:rPr>
        <w:t xml:space="preserve"> действуют до полного выполнения </w:t>
      </w:r>
      <w:r w:rsidR="00755CBC" w:rsidRPr="008F2830">
        <w:rPr>
          <w:rFonts w:ascii="Times New Roman" w:eastAsia="Calibri" w:hAnsi="Times New Roman" w:cs="Times New Roman"/>
        </w:rPr>
        <w:t>Заемщиком</w:t>
      </w:r>
      <w:r w:rsidRPr="008F2830">
        <w:rPr>
          <w:rFonts w:ascii="Times New Roman" w:eastAsia="Calibri" w:hAnsi="Times New Roman" w:cs="Times New Roman"/>
        </w:rPr>
        <w:t xml:space="preserve"> обязательств по Договору. </w:t>
      </w:r>
      <w:r w:rsidR="00755CBC" w:rsidRPr="008F2830">
        <w:rPr>
          <w:rFonts w:ascii="Times New Roman" w:eastAsia="Calibri" w:hAnsi="Times New Roman" w:cs="Times New Roman"/>
        </w:rPr>
        <w:t>Заемщик</w:t>
      </w:r>
      <w:r w:rsidRPr="008F2830">
        <w:rPr>
          <w:rFonts w:ascii="Times New Roman" w:eastAsia="Calibri" w:hAnsi="Times New Roman" w:cs="Times New Roman"/>
        </w:rPr>
        <w:t xml:space="preserve"> обязуется немедленно извещать </w:t>
      </w:r>
      <w:r w:rsidR="00926CC7" w:rsidRPr="008F2830">
        <w:rPr>
          <w:rFonts w:ascii="Times New Roman" w:eastAsia="Calibri" w:hAnsi="Times New Roman" w:cs="Times New Roman"/>
        </w:rPr>
        <w:t>Займодавца</w:t>
      </w:r>
      <w:r w:rsidRPr="008F2830">
        <w:rPr>
          <w:rFonts w:ascii="Times New Roman" w:eastAsia="Calibri" w:hAnsi="Times New Roman" w:cs="Times New Roman"/>
        </w:rPr>
        <w:t xml:space="preserve"> о любом несоответствии фактических обстоятельств заявлениям и заверениям, указанным в пункте 4.1 Договора, что, однако, не влечет за собой признание недействительными хотя бы одного или всех положений пункта 4.1 Договора.</w:t>
      </w:r>
    </w:p>
    <w:p w:rsidR="00A65F50" w:rsidRPr="008F2830" w:rsidRDefault="00A65F50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4.3. Обязательства, принятые </w:t>
      </w:r>
      <w:r w:rsidR="00755CBC" w:rsidRPr="008F2830">
        <w:rPr>
          <w:rFonts w:ascii="Times New Roman" w:eastAsia="Calibri" w:hAnsi="Times New Roman" w:cs="Times New Roman"/>
        </w:rPr>
        <w:t>Заемщиком</w:t>
      </w:r>
      <w:r w:rsidRPr="008F2830">
        <w:rPr>
          <w:rFonts w:ascii="Times New Roman" w:eastAsia="Calibri" w:hAnsi="Times New Roman" w:cs="Times New Roman"/>
        </w:rPr>
        <w:t xml:space="preserve"> на себя в Договоре, являются законными и действительными обязательствами, исполнение которых может быть истребовано в принудительном порядке, и </w:t>
      </w:r>
      <w:r w:rsidR="00755CBC" w:rsidRPr="008F2830">
        <w:rPr>
          <w:rFonts w:ascii="Times New Roman" w:eastAsia="Calibri" w:hAnsi="Times New Roman" w:cs="Times New Roman"/>
        </w:rPr>
        <w:t>Заемщик</w:t>
      </w:r>
      <w:r w:rsidRPr="008F2830">
        <w:rPr>
          <w:rFonts w:ascii="Times New Roman" w:eastAsia="Calibri" w:hAnsi="Times New Roman" w:cs="Times New Roman"/>
        </w:rPr>
        <w:t xml:space="preserve"> не обладает иммунитетом против любых процедур и действий, которые </w:t>
      </w:r>
      <w:r w:rsidR="00926CC7" w:rsidRPr="008F2830">
        <w:rPr>
          <w:rFonts w:ascii="Times New Roman" w:eastAsia="Calibri" w:hAnsi="Times New Roman" w:cs="Times New Roman"/>
        </w:rPr>
        <w:t xml:space="preserve">Займодавец </w:t>
      </w:r>
      <w:r w:rsidRPr="008F2830">
        <w:rPr>
          <w:rFonts w:ascii="Times New Roman" w:eastAsia="Calibri" w:hAnsi="Times New Roman" w:cs="Times New Roman"/>
        </w:rPr>
        <w:t xml:space="preserve">может предпринять в отношении </w:t>
      </w:r>
      <w:r w:rsidR="00755CBC" w:rsidRPr="008F2830">
        <w:rPr>
          <w:rFonts w:ascii="Times New Roman" w:eastAsia="Calibri" w:hAnsi="Times New Roman" w:cs="Times New Roman"/>
        </w:rPr>
        <w:t xml:space="preserve">Заемщика, </w:t>
      </w:r>
      <w:r w:rsidRPr="008F2830">
        <w:rPr>
          <w:rFonts w:ascii="Times New Roman" w:eastAsia="Calibri" w:hAnsi="Times New Roman" w:cs="Times New Roman"/>
        </w:rPr>
        <w:t>с целью реализации своих прав по Договору.</w:t>
      </w:r>
    </w:p>
    <w:p w:rsidR="008207E3" w:rsidRPr="008F2830" w:rsidRDefault="00926CC7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4.4.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 З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аемщик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заявляет, что согласен на предоставление индивидуальных сведений, персональных данных либо иной информации, в соответствии с действующим Федеральным законом от 30 декабря 2004 г. N 218-ФЗ «О кредитных историях» в бюро кредитных историй.</w:t>
      </w:r>
    </w:p>
    <w:p w:rsidR="008207E3" w:rsidRPr="008F2830" w:rsidRDefault="00926CC7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4.5.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З</w:t>
      </w:r>
      <w:r w:rsidRPr="008F2830">
        <w:rPr>
          <w:rFonts w:ascii="Times New Roman" w:eastAsia="Times New Roman" w:hAnsi="Times New Roman" w:cs="Times New Roman"/>
          <w:lang w:eastAsia="ru-RU"/>
        </w:rPr>
        <w:t>аемщик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 предупрежден об уголовной ответственности за незаконное получение займа путем представления заведомо ложных сведений о хозяйственном положении либо финансовом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lastRenderedPageBreak/>
        <w:t xml:space="preserve">состоянии, предусмотренной статьей 176 Уголовного кодекса Российской Федерации, а также за уклонение от погашения задолженности, предусмотренной статьей 177 Уголовного кодекса Российской Федерации.     </w:t>
      </w:r>
    </w:p>
    <w:p w:rsidR="007D7D3F" w:rsidRPr="008F2830" w:rsidRDefault="007D7D3F" w:rsidP="00366A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F1B7F" w:rsidRPr="008F2830" w:rsidRDefault="00AF33E5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>5.</w:t>
      </w:r>
      <w:r w:rsidR="00926CC7" w:rsidRPr="008F2830">
        <w:rPr>
          <w:rFonts w:ascii="Times New Roman" w:hAnsi="Times New Roman" w:cs="Times New Roman"/>
          <w:b/>
        </w:rPr>
        <w:t xml:space="preserve"> </w:t>
      </w:r>
      <w:r w:rsidR="003D0A0F" w:rsidRPr="008F2830">
        <w:rPr>
          <w:rFonts w:ascii="Times New Roman" w:hAnsi="Times New Roman" w:cs="Times New Roman"/>
          <w:b/>
        </w:rPr>
        <w:t>ПРАВА И ОБЯЗАННОСТИ СТОРОН</w:t>
      </w:r>
    </w:p>
    <w:p w:rsidR="00AF33E5" w:rsidRPr="008F2830" w:rsidRDefault="00AF33E5" w:rsidP="00366A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830">
        <w:rPr>
          <w:rFonts w:ascii="Times New Roman" w:hAnsi="Times New Roman" w:cs="Times New Roman"/>
        </w:rPr>
        <w:t>5.1. Займодавец имеет право:</w:t>
      </w:r>
    </w:p>
    <w:p w:rsidR="00EF7F6D" w:rsidRPr="008F2830" w:rsidRDefault="00EF7F6D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</w:t>
      </w:r>
      <w:r w:rsidR="00926CC7" w:rsidRPr="008F2830">
        <w:rPr>
          <w:rFonts w:ascii="Times New Roman" w:eastAsia="Calibri" w:hAnsi="Times New Roman" w:cs="Times New Roman"/>
        </w:rPr>
        <w:t>1</w:t>
      </w:r>
      <w:r w:rsidRPr="008F2830">
        <w:rPr>
          <w:rFonts w:ascii="Times New Roman" w:eastAsia="Calibri" w:hAnsi="Times New Roman" w:cs="Times New Roman"/>
        </w:rPr>
        <w:t>.1.</w:t>
      </w:r>
      <w:r w:rsidR="001567B2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Осуществлять контроль за целевым использованием займа, выданного Заемщику в соответствии с условиями Договора</w:t>
      </w:r>
      <w:r w:rsidR="00247A3E" w:rsidRPr="008F2830">
        <w:rPr>
          <w:rFonts w:ascii="Times New Roman" w:eastAsia="Calibri" w:hAnsi="Times New Roman" w:cs="Times New Roman"/>
        </w:rPr>
        <w:t>, а также финансовым состояние Заемщика</w:t>
      </w:r>
      <w:r w:rsidRPr="008F2830">
        <w:rPr>
          <w:rFonts w:ascii="Times New Roman" w:eastAsia="Calibri" w:hAnsi="Times New Roman" w:cs="Times New Roman"/>
        </w:rPr>
        <w:t>.</w:t>
      </w:r>
    </w:p>
    <w:p w:rsidR="00EF7F6D" w:rsidRPr="008F2830" w:rsidRDefault="00EF7F6D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5.1.</w:t>
      </w:r>
      <w:r w:rsidR="00926CC7" w:rsidRPr="008F2830">
        <w:rPr>
          <w:rFonts w:ascii="Times New Roman" w:eastAsia="Times New Roman" w:hAnsi="Times New Roman" w:cs="Times New Roman"/>
          <w:lang w:eastAsia="ru-RU"/>
        </w:rPr>
        <w:t>2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F1B7F" w:rsidRPr="008F2830">
        <w:rPr>
          <w:rFonts w:ascii="Times New Roman" w:eastAsia="Times New Roman" w:hAnsi="Times New Roman" w:cs="Times New Roman"/>
          <w:lang w:eastAsia="ru-RU"/>
        </w:rPr>
        <w:t>Т</w:t>
      </w:r>
      <w:r w:rsidRPr="008F2830">
        <w:rPr>
          <w:rFonts w:ascii="Times New Roman" w:eastAsia="Times New Roman" w:hAnsi="Times New Roman" w:cs="Times New Roman"/>
          <w:lang w:eastAsia="ru-RU"/>
        </w:rPr>
        <w:t>ребовать от Заемщика сведения и документы, подтверждающие целевое использование займа, обеспеченность возврата займа, платежеспособность Заемщика, его экономическое и финансово-хозяйственное положение, состояние бухгалтерского учета, другие сведения и документы, связанные с выполнением условий Договора.</w:t>
      </w:r>
    </w:p>
    <w:p w:rsidR="00EF7F6D" w:rsidRPr="008F2830" w:rsidRDefault="00926CC7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5.1.3.</w:t>
      </w:r>
      <w:r w:rsidR="00EF7F6D" w:rsidRPr="008F28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1B7F" w:rsidRPr="008F2830">
        <w:rPr>
          <w:rFonts w:ascii="Times New Roman" w:eastAsia="Times New Roman" w:hAnsi="Times New Roman" w:cs="Times New Roman"/>
          <w:lang w:eastAsia="ru-RU"/>
        </w:rPr>
        <w:t>В</w:t>
      </w:r>
      <w:r w:rsidR="00EF7F6D" w:rsidRPr="008F2830">
        <w:rPr>
          <w:rFonts w:ascii="Times New Roman" w:eastAsia="Times New Roman" w:hAnsi="Times New Roman" w:cs="Times New Roman"/>
          <w:lang w:eastAsia="ru-RU"/>
        </w:rPr>
        <w:t xml:space="preserve"> удобной для него форме осуществлять проверки достоверности предоставляемых Заемщиком отчетных и плановых показателей его финансово-хозяйственной деятельности.  </w:t>
      </w:r>
    </w:p>
    <w:p w:rsidR="00EF7F6D" w:rsidRPr="008F2830" w:rsidRDefault="00926CC7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5.1.</w:t>
      </w:r>
      <w:r w:rsidR="00EF7F6D" w:rsidRPr="008F2830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2F1B7F" w:rsidRPr="008F2830">
        <w:rPr>
          <w:rFonts w:ascii="Times New Roman" w:eastAsia="Times New Roman" w:hAnsi="Times New Roman" w:cs="Times New Roman"/>
          <w:lang w:eastAsia="ru-RU"/>
        </w:rPr>
        <w:t>К</w:t>
      </w:r>
      <w:r w:rsidR="00EF7F6D" w:rsidRPr="008F2830">
        <w:rPr>
          <w:rFonts w:ascii="Times New Roman" w:eastAsia="Times New Roman" w:hAnsi="Times New Roman" w:cs="Times New Roman"/>
          <w:lang w:eastAsia="ru-RU"/>
        </w:rPr>
        <w:t>онтролировать выполнение Заемщиком принятых на себя обязательств по залогу имущества в течение всего срока действия Договора. Количество проверок, сроки их проведения, перечень запрашиваемых документов определяются Займодавцем и с Заемщиком не согласовываются.</w:t>
      </w:r>
    </w:p>
    <w:p w:rsidR="005A4EFD" w:rsidRPr="008F2830" w:rsidRDefault="00926CC7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5.1.5.</w:t>
      </w:r>
      <w:r w:rsidR="005A4EFD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Полностью или частично уступить право требования по настоящему Договору, а также сделкам, связанным с обеспечением возврата займа, третьему лицу без согласия Заемщика. </w:t>
      </w:r>
    </w:p>
    <w:p w:rsidR="005A4EFD" w:rsidRPr="008F2830" w:rsidRDefault="00926CC7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5.1.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6</w:t>
      </w:r>
      <w:r w:rsidRPr="008F2830">
        <w:rPr>
          <w:rFonts w:ascii="Times New Roman" w:eastAsia="Times New Roman" w:hAnsi="Times New Roman" w:cs="Times New Roman"/>
          <w:lang w:eastAsia="ru-RU"/>
        </w:rPr>
        <w:t>.</w:t>
      </w:r>
      <w:r w:rsidR="005A4EFD" w:rsidRPr="008F283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4F16" w:rsidRPr="008F2830">
        <w:rPr>
          <w:rFonts w:ascii="Times New Roman" w:eastAsia="Times New Roman" w:hAnsi="Times New Roman" w:cs="Times New Roman"/>
          <w:lang w:eastAsia="ru-RU"/>
        </w:rPr>
        <w:t>П</w:t>
      </w:r>
      <w:r w:rsidR="005A4EFD" w:rsidRPr="008F2830">
        <w:rPr>
          <w:rFonts w:ascii="Times New Roman" w:eastAsia="Times New Roman" w:hAnsi="Times New Roman" w:cs="Times New Roman"/>
          <w:lang w:eastAsia="ru-RU"/>
        </w:rPr>
        <w:t>отребовать от З</w:t>
      </w:r>
      <w:r w:rsidRPr="008F2830">
        <w:rPr>
          <w:rFonts w:ascii="Times New Roman" w:eastAsia="Times New Roman" w:hAnsi="Times New Roman" w:cs="Times New Roman"/>
          <w:lang w:eastAsia="ru-RU"/>
        </w:rPr>
        <w:t>аемщика</w:t>
      </w:r>
      <w:r w:rsidR="005A4EFD" w:rsidRPr="008F2830">
        <w:rPr>
          <w:rFonts w:ascii="Times New Roman" w:eastAsia="Times New Roman" w:hAnsi="Times New Roman" w:cs="Times New Roman"/>
          <w:lang w:eastAsia="ru-RU"/>
        </w:rPr>
        <w:t xml:space="preserve"> досрочно возвратить часть или всю сумму займа и уплатить проценты и иные платежи, предусмотренные условиями Договора, а также неустойки, начисленные на дату погашения, при этом З</w:t>
      </w:r>
      <w:r w:rsidRPr="008F2830">
        <w:rPr>
          <w:rFonts w:ascii="Times New Roman" w:eastAsia="Times New Roman" w:hAnsi="Times New Roman" w:cs="Times New Roman"/>
          <w:lang w:eastAsia="ru-RU"/>
        </w:rPr>
        <w:t>аймодавец</w:t>
      </w:r>
      <w:r w:rsidR="005A4EFD" w:rsidRPr="008F2830">
        <w:rPr>
          <w:rFonts w:ascii="Times New Roman" w:eastAsia="Times New Roman" w:hAnsi="Times New Roman" w:cs="Times New Roman"/>
          <w:lang w:eastAsia="ru-RU"/>
        </w:rPr>
        <w:t xml:space="preserve"> имеет право предъявить аналогичные требования 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П</w:t>
      </w:r>
      <w:r w:rsidR="005A4EFD" w:rsidRPr="008F2830">
        <w:rPr>
          <w:rFonts w:ascii="Times New Roman" w:eastAsia="Times New Roman" w:hAnsi="Times New Roman" w:cs="Times New Roman"/>
          <w:lang w:eastAsia="ru-RU"/>
        </w:rPr>
        <w:t xml:space="preserve">оручителям, а также обратить взыскание на заложенное имущество, в случаях: </w:t>
      </w:r>
    </w:p>
    <w:p w:rsidR="001D5F89" w:rsidRPr="008F2830" w:rsidRDefault="001D5F8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а)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неисполнени</w:t>
      </w:r>
      <w:r w:rsidR="00926CC7" w:rsidRPr="008F2830">
        <w:rPr>
          <w:rFonts w:ascii="Times New Roman" w:eastAsia="Calibri" w:hAnsi="Times New Roman" w:cs="Times New Roman"/>
        </w:rPr>
        <w:t>я</w:t>
      </w:r>
      <w:r w:rsidRPr="008F2830">
        <w:rPr>
          <w:rFonts w:ascii="Times New Roman" w:eastAsia="Calibri" w:hAnsi="Times New Roman" w:cs="Times New Roman"/>
        </w:rPr>
        <w:t xml:space="preserve"> или ненадлежаще</w:t>
      </w:r>
      <w:r w:rsidR="00926CC7" w:rsidRPr="008F2830">
        <w:rPr>
          <w:rFonts w:ascii="Times New Roman" w:eastAsia="Calibri" w:hAnsi="Times New Roman" w:cs="Times New Roman"/>
        </w:rPr>
        <w:t>го</w:t>
      </w:r>
      <w:r w:rsidRPr="008F2830">
        <w:rPr>
          <w:rFonts w:ascii="Times New Roman" w:eastAsia="Calibri" w:hAnsi="Times New Roman" w:cs="Times New Roman"/>
        </w:rPr>
        <w:t xml:space="preserve"> исполнени</w:t>
      </w:r>
      <w:r w:rsidR="00926CC7" w:rsidRPr="008F2830">
        <w:rPr>
          <w:rFonts w:ascii="Times New Roman" w:eastAsia="Calibri" w:hAnsi="Times New Roman" w:cs="Times New Roman"/>
        </w:rPr>
        <w:t>я</w:t>
      </w:r>
      <w:r w:rsidRPr="008F2830">
        <w:rPr>
          <w:rFonts w:ascii="Times New Roman" w:eastAsia="Calibri" w:hAnsi="Times New Roman" w:cs="Times New Roman"/>
        </w:rPr>
        <w:t xml:space="preserve"> З</w:t>
      </w:r>
      <w:r w:rsidR="00926CC7" w:rsidRPr="008F2830">
        <w:rPr>
          <w:rFonts w:ascii="Times New Roman" w:eastAsia="Calibri" w:hAnsi="Times New Roman" w:cs="Times New Roman"/>
        </w:rPr>
        <w:t>аемщиком</w:t>
      </w:r>
      <w:r w:rsidRPr="008F2830">
        <w:rPr>
          <w:rFonts w:ascii="Times New Roman" w:eastAsia="Calibri" w:hAnsi="Times New Roman" w:cs="Times New Roman"/>
        </w:rPr>
        <w:t xml:space="preserve"> обязательств по настоящему Договору и/или </w:t>
      </w:r>
      <w:r w:rsidR="00926CC7" w:rsidRPr="008F2830">
        <w:rPr>
          <w:rFonts w:ascii="Times New Roman" w:eastAsia="Calibri" w:hAnsi="Times New Roman" w:cs="Times New Roman"/>
        </w:rPr>
        <w:t>дополнительным соглашениям к нему.</w:t>
      </w:r>
    </w:p>
    <w:p w:rsidR="001D5F89" w:rsidRPr="008F2830" w:rsidRDefault="001D5F8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б)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использовани</w:t>
      </w:r>
      <w:r w:rsidR="00D54F16" w:rsidRPr="008F2830">
        <w:rPr>
          <w:rFonts w:ascii="Times New Roman" w:eastAsia="Calibri" w:hAnsi="Times New Roman" w:cs="Times New Roman"/>
        </w:rPr>
        <w:t>я</w:t>
      </w:r>
      <w:r w:rsidRPr="008F2830">
        <w:rPr>
          <w:rFonts w:ascii="Times New Roman" w:eastAsia="Calibri" w:hAnsi="Times New Roman" w:cs="Times New Roman"/>
        </w:rPr>
        <w:t xml:space="preserve"> </w:t>
      </w:r>
      <w:r w:rsidR="00926CC7" w:rsidRPr="008F2830">
        <w:rPr>
          <w:rFonts w:ascii="Times New Roman" w:eastAsia="Calibri" w:hAnsi="Times New Roman" w:cs="Times New Roman"/>
        </w:rPr>
        <w:t>з</w:t>
      </w:r>
      <w:r w:rsidRPr="008F2830">
        <w:rPr>
          <w:rFonts w:ascii="Times New Roman" w:eastAsia="Calibri" w:hAnsi="Times New Roman" w:cs="Times New Roman"/>
        </w:rPr>
        <w:t>айма не по целевому назначению;</w:t>
      </w:r>
    </w:p>
    <w:p w:rsidR="001D5F89" w:rsidRPr="008F2830" w:rsidRDefault="00D54F16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просрочки Заемщиком возврата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>айма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>айма или неуплаты процентов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 процентов более чем на </w:t>
      </w:r>
      <w:r w:rsidR="00A879A8" w:rsidRPr="008F2830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1D5F89" w:rsidRPr="008F283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lang w:eastAsia="ru-RU"/>
        </w:rPr>
        <w:t>(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шестьдесят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) календарных </w:t>
      </w:r>
      <w:r w:rsidR="001D5F89" w:rsidRPr="008F2830">
        <w:rPr>
          <w:rFonts w:ascii="Times New Roman" w:eastAsia="Times New Roman" w:hAnsi="Times New Roman" w:cs="Times New Roman"/>
          <w:lang w:eastAsia="ru-RU"/>
        </w:rPr>
        <w:t>дней</w:t>
      </w:r>
      <w:r w:rsidR="001D5F8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1D5F89" w:rsidRPr="008F2830" w:rsidRDefault="00D54F16" w:rsidP="007D7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г</w:t>
      </w:r>
      <w:r w:rsidR="001D5F89" w:rsidRPr="008F2830">
        <w:rPr>
          <w:rFonts w:ascii="Times New Roman" w:eastAsia="Calibri" w:hAnsi="Times New Roman" w:cs="Times New Roman"/>
        </w:rPr>
        <w:t>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="001D5F89" w:rsidRPr="008F2830">
        <w:rPr>
          <w:rFonts w:ascii="Times New Roman" w:eastAsia="Calibri" w:hAnsi="Times New Roman" w:cs="Times New Roman"/>
        </w:rPr>
        <w:t xml:space="preserve">утраты обеспечения </w:t>
      </w:r>
      <w:r w:rsidRPr="008F2830">
        <w:rPr>
          <w:rFonts w:ascii="Times New Roman" w:eastAsia="Calibri" w:hAnsi="Times New Roman" w:cs="Times New Roman"/>
        </w:rPr>
        <w:t>з</w:t>
      </w:r>
      <w:r w:rsidR="001D5F89" w:rsidRPr="008F2830">
        <w:rPr>
          <w:rFonts w:ascii="Times New Roman" w:eastAsia="Calibri" w:hAnsi="Times New Roman" w:cs="Times New Roman"/>
        </w:rPr>
        <w:t xml:space="preserve">айма или ухудшения его условий по любым обстоятельствам (в том числе по обстоятельствам, не зависящим от Сторон), </w:t>
      </w:r>
      <w:r w:rsidR="001567B2" w:rsidRPr="008F2830">
        <w:rPr>
          <w:rFonts w:ascii="Times New Roman" w:eastAsia="Calibri" w:hAnsi="Times New Roman" w:cs="Times New Roman"/>
        </w:rPr>
        <w:t xml:space="preserve">если 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поручителю и/или залогодателю предъявлен иск об уплате денежной суммы или об истребовании имущества, размер которого ставит под угрозу выполнение обязательств по договору поручительства</w:t>
      </w:r>
      <w:r w:rsidR="00972B65" w:rsidRPr="008F2830">
        <w:rPr>
          <w:rFonts w:ascii="Times New Roman" w:eastAsia="Times New Roman" w:hAnsi="Times New Roman" w:cs="Times New Roman"/>
          <w:lang w:eastAsia="ru-RU"/>
        </w:rPr>
        <w:t xml:space="preserve"> и/или   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по</w:t>
      </w:r>
      <w:r w:rsidR="00972B65" w:rsidRPr="008F283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 договору </w:t>
      </w:r>
      <w:r w:rsidR="00972B65" w:rsidRPr="008F283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залога, </w:t>
      </w:r>
      <w:r w:rsidR="001D5F89" w:rsidRPr="008F2830">
        <w:rPr>
          <w:rFonts w:ascii="Times New Roman" w:eastAsia="Calibri" w:hAnsi="Times New Roman" w:cs="Times New Roman"/>
        </w:rPr>
        <w:t>в</w:t>
      </w:r>
      <w:r w:rsidR="00972B65" w:rsidRPr="008F2830">
        <w:rPr>
          <w:rFonts w:ascii="Times New Roman" w:eastAsia="Calibri" w:hAnsi="Times New Roman" w:cs="Times New Roman"/>
        </w:rPr>
        <w:t xml:space="preserve">  </w:t>
      </w:r>
      <w:r w:rsidR="001D5F89" w:rsidRPr="008F2830">
        <w:rPr>
          <w:rFonts w:ascii="Times New Roman" w:eastAsia="Calibri" w:hAnsi="Times New Roman" w:cs="Times New Roman"/>
        </w:rPr>
        <w:t xml:space="preserve"> случае</w:t>
      </w:r>
      <w:r w:rsidR="00972B65" w:rsidRPr="008F2830">
        <w:rPr>
          <w:rFonts w:ascii="Times New Roman" w:eastAsia="Calibri" w:hAnsi="Times New Roman" w:cs="Times New Roman"/>
        </w:rPr>
        <w:t xml:space="preserve">  </w:t>
      </w:r>
      <w:r w:rsidR="001D5F89" w:rsidRPr="008F2830">
        <w:rPr>
          <w:rFonts w:ascii="Times New Roman" w:eastAsia="Calibri" w:hAnsi="Times New Roman" w:cs="Times New Roman"/>
        </w:rPr>
        <w:t xml:space="preserve"> если </w:t>
      </w:r>
      <w:r w:rsidR="00972B65" w:rsidRPr="008F2830">
        <w:rPr>
          <w:rFonts w:ascii="Times New Roman" w:eastAsia="Calibri" w:hAnsi="Times New Roman" w:cs="Times New Roman"/>
        </w:rPr>
        <w:t xml:space="preserve">  </w:t>
      </w:r>
      <w:r w:rsidR="001D5F89" w:rsidRPr="008F2830">
        <w:rPr>
          <w:rFonts w:ascii="Times New Roman" w:eastAsia="Calibri" w:hAnsi="Times New Roman" w:cs="Times New Roman"/>
        </w:rPr>
        <w:t>З</w:t>
      </w:r>
      <w:r w:rsidRPr="008F2830">
        <w:rPr>
          <w:rFonts w:ascii="Times New Roman" w:eastAsia="Calibri" w:hAnsi="Times New Roman" w:cs="Times New Roman"/>
        </w:rPr>
        <w:t>аемщик</w:t>
      </w:r>
      <w:r w:rsidR="001D5F89" w:rsidRPr="008F2830">
        <w:rPr>
          <w:rFonts w:ascii="Times New Roman" w:eastAsia="Calibri" w:hAnsi="Times New Roman" w:cs="Times New Roman"/>
        </w:rPr>
        <w:t xml:space="preserve"> </w:t>
      </w:r>
      <w:r w:rsidR="00972B65" w:rsidRPr="008F2830">
        <w:rPr>
          <w:rFonts w:ascii="Times New Roman" w:eastAsia="Calibri" w:hAnsi="Times New Roman" w:cs="Times New Roman"/>
        </w:rPr>
        <w:t xml:space="preserve">  </w:t>
      </w:r>
      <w:r w:rsidR="001D5F89" w:rsidRPr="008F2830">
        <w:rPr>
          <w:rFonts w:ascii="Times New Roman" w:eastAsia="Calibri" w:hAnsi="Times New Roman" w:cs="Times New Roman"/>
        </w:rPr>
        <w:t>не предоставит</w:t>
      </w:r>
      <w:r w:rsidR="007D7D3F" w:rsidRPr="008F2830">
        <w:rPr>
          <w:rFonts w:ascii="Times New Roman" w:eastAsia="Calibri" w:hAnsi="Times New Roman" w:cs="Times New Roman"/>
        </w:rPr>
        <w:t xml:space="preserve"> </w:t>
      </w:r>
      <w:r w:rsidR="001D5F89" w:rsidRPr="008F2830">
        <w:rPr>
          <w:rFonts w:ascii="Times New Roman" w:eastAsia="Calibri" w:hAnsi="Times New Roman" w:cs="Times New Roman"/>
        </w:rPr>
        <w:t>иное обеспечение,</w:t>
      </w:r>
      <w:r w:rsidR="00972B65" w:rsidRPr="008F2830">
        <w:rPr>
          <w:rFonts w:ascii="Times New Roman" w:eastAsia="Calibri" w:hAnsi="Times New Roman" w:cs="Times New Roman"/>
        </w:rPr>
        <w:t xml:space="preserve"> </w:t>
      </w:r>
      <w:r w:rsidR="001D5F89" w:rsidRPr="008F2830">
        <w:rPr>
          <w:rFonts w:ascii="Times New Roman" w:eastAsia="Calibri" w:hAnsi="Times New Roman" w:cs="Times New Roman"/>
        </w:rPr>
        <w:t xml:space="preserve">удовлетворяющее </w:t>
      </w:r>
      <w:r w:rsidRPr="008F2830">
        <w:rPr>
          <w:rFonts w:ascii="Times New Roman" w:eastAsia="Calibri" w:hAnsi="Times New Roman" w:cs="Times New Roman"/>
        </w:rPr>
        <w:t>Займодавца</w:t>
      </w:r>
      <w:r w:rsidR="001D5F89" w:rsidRPr="008F2830">
        <w:rPr>
          <w:rFonts w:ascii="Times New Roman" w:eastAsia="Calibri" w:hAnsi="Times New Roman" w:cs="Times New Roman"/>
        </w:rPr>
        <w:t>;</w:t>
      </w:r>
    </w:p>
    <w:p w:rsidR="001D5F89" w:rsidRPr="008F2830" w:rsidRDefault="001D5F8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д)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ухудшени</w:t>
      </w:r>
      <w:r w:rsidR="00D54F16" w:rsidRPr="008F2830">
        <w:rPr>
          <w:rFonts w:ascii="Times New Roman" w:eastAsia="Calibri" w:hAnsi="Times New Roman" w:cs="Times New Roman"/>
        </w:rPr>
        <w:t>я</w:t>
      </w:r>
      <w:r w:rsidRPr="008F2830">
        <w:rPr>
          <w:rFonts w:ascii="Times New Roman" w:eastAsia="Calibri" w:hAnsi="Times New Roman" w:cs="Times New Roman"/>
        </w:rPr>
        <w:t xml:space="preserve"> финансового состояния З</w:t>
      </w:r>
      <w:r w:rsidR="00D54F16" w:rsidRPr="008F2830">
        <w:rPr>
          <w:rFonts w:ascii="Times New Roman" w:eastAsia="Calibri" w:hAnsi="Times New Roman" w:cs="Times New Roman"/>
        </w:rPr>
        <w:t>аемщика</w:t>
      </w:r>
      <w:r w:rsidRPr="008F2830">
        <w:rPr>
          <w:rFonts w:ascii="Times New Roman" w:eastAsia="Calibri" w:hAnsi="Times New Roman" w:cs="Times New Roman"/>
        </w:rPr>
        <w:t>, в том числе начало процедур о несостоятельности (банкротстве) З</w:t>
      </w:r>
      <w:r w:rsidR="00D54F16" w:rsidRPr="008F2830">
        <w:rPr>
          <w:rFonts w:ascii="Times New Roman" w:eastAsia="Calibri" w:hAnsi="Times New Roman" w:cs="Times New Roman"/>
        </w:rPr>
        <w:t>аемщика</w:t>
      </w:r>
      <w:r w:rsidRPr="008F2830">
        <w:rPr>
          <w:rFonts w:ascii="Times New Roman" w:eastAsia="Calibri" w:hAnsi="Times New Roman" w:cs="Times New Roman"/>
        </w:rPr>
        <w:t>, предъявления к З</w:t>
      </w:r>
      <w:r w:rsidR="00D54F16" w:rsidRPr="008F2830">
        <w:rPr>
          <w:rFonts w:ascii="Times New Roman" w:eastAsia="Calibri" w:hAnsi="Times New Roman" w:cs="Times New Roman"/>
        </w:rPr>
        <w:t>аемщику</w:t>
      </w:r>
      <w:r w:rsidRPr="008F2830">
        <w:rPr>
          <w:rFonts w:ascii="Times New Roman" w:eastAsia="Calibri" w:hAnsi="Times New Roman" w:cs="Times New Roman"/>
        </w:rPr>
        <w:t xml:space="preserve"> исковых требований, </w:t>
      </w:r>
      <w:r w:rsidRPr="008F2830">
        <w:rPr>
          <w:rFonts w:ascii="Times New Roman" w:hAnsi="Times New Roman" w:cs="Times New Roman"/>
        </w:rPr>
        <w:t xml:space="preserve">требований об уплате денежной суммы или об истребовании имущества, </w:t>
      </w:r>
      <w:r w:rsidRPr="008F2830">
        <w:rPr>
          <w:rFonts w:ascii="Times New Roman" w:eastAsia="Calibri" w:hAnsi="Times New Roman" w:cs="Times New Roman"/>
        </w:rPr>
        <w:t>размер которого ставит под угрозу своевременный возврат Займа, в иных случаях, если таковые могут повлечь за собой невыполнение обязательств З</w:t>
      </w:r>
      <w:r w:rsidR="00D54F16" w:rsidRPr="008F2830">
        <w:rPr>
          <w:rFonts w:ascii="Times New Roman" w:eastAsia="Calibri" w:hAnsi="Times New Roman" w:cs="Times New Roman"/>
        </w:rPr>
        <w:t>аемщика</w:t>
      </w:r>
      <w:r w:rsidRPr="008F2830">
        <w:rPr>
          <w:rFonts w:ascii="Times New Roman" w:eastAsia="Calibri" w:hAnsi="Times New Roman" w:cs="Times New Roman"/>
        </w:rPr>
        <w:t xml:space="preserve"> перед </w:t>
      </w:r>
      <w:r w:rsidR="00D54F16" w:rsidRPr="008F2830">
        <w:rPr>
          <w:rFonts w:ascii="Times New Roman" w:eastAsia="Calibri" w:hAnsi="Times New Roman" w:cs="Times New Roman"/>
        </w:rPr>
        <w:t>Займодавцем</w:t>
      </w:r>
      <w:r w:rsidRPr="008F2830">
        <w:rPr>
          <w:rFonts w:ascii="Times New Roman" w:eastAsia="Calibri" w:hAnsi="Times New Roman" w:cs="Times New Roman"/>
        </w:rPr>
        <w:t>;</w:t>
      </w:r>
    </w:p>
    <w:p w:rsidR="001D5F89" w:rsidRPr="008F2830" w:rsidRDefault="001D5F8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е)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приняти</w:t>
      </w:r>
      <w:r w:rsidR="00D54F16" w:rsidRPr="008F2830">
        <w:rPr>
          <w:rFonts w:ascii="Times New Roman" w:eastAsia="Calibri" w:hAnsi="Times New Roman" w:cs="Times New Roman"/>
        </w:rPr>
        <w:t>я</w:t>
      </w:r>
      <w:r w:rsidRPr="008F2830">
        <w:rPr>
          <w:rFonts w:ascii="Times New Roman" w:eastAsia="Calibri" w:hAnsi="Times New Roman" w:cs="Times New Roman"/>
        </w:rPr>
        <w:t xml:space="preserve"> решения о реорганизации, ликвидации, смене собственника З</w:t>
      </w:r>
      <w:r w:rsidR="00D54F16" w:rsidRPr="008F2830">
        <w:rPr>
          <w:rFonts w:ascii="Times New Roman" w:eastAsia="Calibri" w:hAnsi="Times New Roman" w:cs="Times New Roman"/>
        </w:rPr>
        <w:t>аемщика</w:t>
      </w:r>
      <w:r w:rsidRPr="008F2830">
        <w:rPr>
          <w:rFonts w:ascii="Times New Roman" w:eastAsia="Calibri" w:hAnsi="Times New Roman" w:cs="Times New Roman"/>
        </w:rPr>
        <w:t>;</w:t>
      </w:r>
    </w:p>
    <w:p w:rsidR="001D5F89" w:rsidRPr="008F2830" w:rsidRDefault="00D54F16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ж</w:t>
      </w:r>
      <w:r w:rsidR="001D5F89" w:rsidRPr="008F2830">
        <w:rPr>
          <w:rFonts w:ascii="Times New Roman" w:eastAsia="Calibri" w:hAnsi="Times New Roman" w:cs="Times New Roman"/>
        </w:rPr>
        <w:t>)</w:t>
      </w:r>
      <w:r w:rsidR="00936303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фактического</w:t>
      </w:r>
      <w:r w:rsidR="001D5F89" w:rsidRPr="008F2830">
        <w:rPr>
          <w:rFonts w:ascii="Times New Roman" w:eastAsia="Calibri" w:hAnsi="Times New Roman" w:cs="Times New Roman"/>
        </w:rPr>
        <w:t xml:space="preserve"> прекращени</w:t>
      </w:r>
      <w:r w:rsidRPr="008F2830">
        <w:rPr>
          <w:rFonts w:ascii="Times New Roman" w:eastAsia="Calibri" w:hAnsi="Times New Roman" w:cs="Times New Roman"/>
        </w:rPr>
        <w:t>я</w:t>
      </w:r>
      <w:r w:rsidR="001D5F89" w:rsidRPr="008F2830">
        <w:rPr>
          <w:rFonts w:ascii="Times New Roman" w:eastAsia="Calibri" w:hAnsi="Times New Roman" w:cs="Times New Roman"/>
        </w:rPr>
        <w:t xml:space="preserve"> З</w:t>
      </w:r>
      <w:r w:rsidRPr="008F2830">
        <w:rPr>
          <w:rFonts w:ascii="Times New Roman" w:eastAsia="Calibri" w:hAnsi="Times New Roman" w:cs="Times New Roman"/>
        </w:rPr>
        <w:t>аемщиком</w:t>
      </w:r>
      <w:r w:rsidR="001D5F89" w:rsidRPr="008F2830">
        <w:rPr>
          <w:rFonts w:ascii="Times New Roman" w:eastAsia="Calibri" w:hAnsi="Times New Roman" w:cs="Times New Roman"/>
        </w:rPr>
        <w:t xml:space="preserve"> своей деятельности;</w:t>
      </w:r>
    </w:p>
    <w:p w:rsidR="001567B2" w:rsidRPr="008F2830" w:rsidRDefault="00D54F16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з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) в случае смерти 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П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оручителя;</w:t>
      </w:r>
    </w:p>
    <w:p w:rsidR="001567B2" w:rsidRPr="008F2830" w:rsidRDefault="00D54F16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и)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 в случае смерти 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З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алогодателя;</w:t>
      </w:r>
    </w:p>
    <w:p w:rsidR="001567B2" w:rsidRPr="008F2830" w:rsidRDefault="00D54F16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к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) в случае неисполнения/не обеспечения исполнения З</w:t>
      </w:r>
      <w:r w:rsidRPr="008F2830">
        <w:rPr>
          <w:rFonts w:ascii="Times New Roman" w:eastAsia="Times New Roman" w:hAnsi="Times New Roman" w:cs="Times New Roman"/>
          <w:lang w:eastAsia="ru-RU"/>
        </w:rPr>
        <w:t>аемщиком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 обязательств, указанных в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879A8" w:rsidRPr="008F2830">
        <w:rPr>
          <w:rFonts w:ascii="Times New Roman" w:eastAsia="Times New Roman" w:hAnsi="Times New Roman" w:cs="Times New Roman"/>
          <w:lang w:eastAsia="ru-RU"/>
        </w:rPr>
        <w:t>п</w:t>
      </w:r>
      <w:r w:rsidR="003E042D" w:rsidRPr="008F2830">
        <w:rPr>
          <w:rFonts w:ascii="Times New Roman" w:eastAsia="Times New Roman" w:hAnsi="Times New Roman" w:cs="Times New Roman"/>
          <w:lang w:eastAsia="ru-RU"/>
        </w:rPr>
        <w:t>.</w:t>
      </w:r>
      <w:r w:rsidR="00A879A8" w:rsidRPr="008F2830">
        <w:rPr>
          <w:rFonts w:ascii="Times New Roman" w:eastAsia="Times New Roman" w:hAnsi="Times New Roman" w:cs="Times New Roman"/>
          <w:lang w:eastAsia="ru-RU"/>
        </w:rPr>
        <w:t>п</w:t>
      </w:r>
      <w:proofErr w:type="spellEnd"/>
      <w:r w:rsidR="00A879A8" w:rsidRPr="008F2830">
        <w:rPr>
          <w:rFonts w:ascii="Times New Roman" w:eastAsia="Times New Roman" w:hAnsi="Times New Roman" w:cs="Times New Roman"/>
          <w:lang w:eastAsia="ru-RU"/>
        </w:rPr>
        <w:t xml:space="preserve">. 2.1, 3.9.2, 4.2, 5.4 и 5.5 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>Договора;</w:t>
      </w:r>
    </w:p>
    <w:p w:rsidR="001567B2" w:rsidRPr="008F2830" w:rsidRDefault="00D54F16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л)</w:t>
      </w:r>
      <w:r w:rsidR="001567B2" w:rsidRPr="008F2830">
        <w:rPr>
          <w:rFonts w:ascii="Times New Roman" w:eastAsia="Times New Roman" w:hAnsi="Times New Roman" w:cs="Times New Roman"/>
          <w:lang w:eastAsia="ru-RU"/>
        </w:rPr>
        <w:t xml:space="preserve"> в иных случаях, предусмотренных законодательством Российской Федерации. </w:t>
      </w:r>
    </w:p>
    <w:p w:rsidR="005A4EFD" w:rsidRPr="008F2830" w:rsidRDefault="00936303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5.2. Займодавец обязан:</w:t>
      </w:r>
    </w:p>
    <w:p w:rsidR="00936303" w:rsidRPr="008F2830" w:rsidRDefault="00936303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</w:t>
      </w:r>
      <w:r w:rsidR="00D54F16" w:rsidRPr="008F2830">
        <w:rPr>
          <w:rFonts w:ascii="Times New Roman" w:eastAsia="Calibri" w:hAnsi="Times New Roman" w:cs="Times New Roman"/>
        </w:rPr>
        <w:t>2</w:t>
      </w:r>
      <w:r w:rsidRPr="008F2830">
        <w:rPr>
          <w:rFonts w:ascii="Times New Roman" w:eastAsia="Calibri" w:hAnsi="Times New Roman" w:cs="Times New Roman"/>
        </w:rPr>
        <w:t>.1. Выдать З</w:t>
      </w:r>
      <w:r w:rsidR="00D54F16" w:rsidRPr="008F2830">
        <w:rPr>
          <w:rFonts w:ascii="Times New Roman" w:eastAsia="Calibri" w:hAnsi="Times New Roman" w:cs="Times New Roman"/>
        </w:rPr>
        <w:t>аемщику</w:t>
      </w:r>
      <w:r w:rsidRPr="008F2830">
        <w:rPr>
          <w:rFonts w:ascii="Times New Roman" w:eastAsia="Calibri" w:hAnsi="Times New Roman" w:cs="Times New Roman"/>
        </w:rPr>
        <w:t xml:space="preserve"> </w:t>
      </w:r>
      <w:r w:rsidR="00D54F16" w:rsidRPr="008F2830">
        <w:rPr>
          <w:rFonts w:ascii="Times New Roman" w:eastAsia="Calibri" w:hAnsi="Times New Roman" w:cs="Times New Roman"/>
        </w:rPr>
        <w:t>з</w:t>
      </w:r>
      <w:r w:rsidRPr="008F2830">
        <w:rPr>
          <w:rFonts w:ascii="Times New Roman" w:eastAsia="Calibri" w:hAnsi="Times New Roman" w:cs="Times New Roman"/>
        </w:rPr>
        <w:t>а</w:t>
      </w:r>
      <w:r w:rsidR="003E042D" w:rsidRPr="008F2830">
        <w:rPr>
          <w:rFonts w:ascii="Times New Roman" w:eastAsia="Calibri" w:hAnsi="Times New Roman" w:cs="Times New Roman"/>
        </w:rPr>
        <w:t>е</w:t>
      </w:r>
      <w:r w:rsidRPr="008F2830">
        <w:rPr>
          <w:rFonts w:ascii="Times New Roman" w:eastAsia="Calibri" w:hAnsi="Times New Roman" w:cs="Times New Roman"/>
        </w:rPr>
        <w:t>м в сумме, на условиях</w:t>
      </w:r>
      <w:r w:rsidR="009F22D9" w:rsidRPr="008F2830">
        <w:rPr>
          <w:rFonts w:ascii="Times New Roman" w:eastAsia="Calibri" w:hAnsi="Times New Roman" w:cs="Times New Roman"/>
        </w:rPr>
        <w:t>,</w:t>
      </w:r>
      <w:r w:rsidRPr="008F2830">
        <w:rPr>
          <w:rFonts w:ascii="Times New Roman" w:eastAsia="Calibri" w:hAnsi="Times New Roman" w:cs="Times New Roman"/>
        </w:rPr>
        <w:t xml:space="preserve"> в сроки</w:t>
      </w:r>
      <w:r w:rsidR="009F22D9" w:rsidRPr="008F2830">
        <w:rPr>
          <w:rFonts w:ascii="Times New Roman" w:eastAsia="Calibri" w:hAnsi="Times New Roman" w:cs="Times New Roman"/>
        </w:rPr>
        <w:t xml:space="preserve"> и на цели</w:t>
      </w:r>
      <w:r w:rsidRPr="008F2830">
        <w:rPr>
          <w:rFonts w:ascii="Times New Roman" w:eastAsia="Calibri" w:hAnsi="Times New Roman" w:cs="Times New Roman"/>
        </w:rPr>
        <w:t xml:space="preserve">, определенные </w:t>
      </w:r>
      <w:r w:rsidR="009F22D9" w:rsidRPr="008F2830">
        <w:rPr>
          <w:rFonts w:ascii="Times New Roman" w:eastAsia="Calibri" w:hAnsi="Times New Roman" w:cs="Times New Roman"/>
        </w:rPr>
        <w:t>Д</w:t>
      </w:r>
      <w:r w:rsidRPr="008F2830">
        <w:rPr>
          <w:rFonts w:ascii="Times New Roman" w:eastAsia="Calibri" w:hAnsi="Times New Roman" w:cs="Times New Roman"/>
        </w:rPr>
        <w:t>оговором.</w:t>
      </w:r>
    </w:p>
    <w:p w:rsidR="00936303" w:rsidRPr="008F2830" w:rsidRDefault="009F22D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5.2</w:t>
      </w:r>
      <w:r w:rsidR="00936303" w:rsidRPr="008F2830">
        <w:rPr>
          <w:rFonts w:ascii="Times New Roman" w:eastAsia="Calibri" w:hAnsi="Times New Roman" w:cs="Times New Roman"/>
        </w:rPr>
        <w:t xml:space="preserve">.2. Не взыскивать досрочно задолженность по </w:t>
      </w:r>
      <w:r w:rsidRPr="008F2830">
        <w:rPr>
          <w:rFonts w:ascii="Times New Roman" w:eastAsia="Calibri" w:hAnsi="Times New Roman" w:cs="Times New Roman"/>
        </w:rPr>
        <w:t>з</w:t>
      </w:r>
      <w:r w:rsidR="00936303" w:rsidRPr="008F2830">
        <w:rPr>
          <w:rFonts w:ascii="Times New Roman" w:eastAsia="Calibri" w:hAnsi="Times New Roman" w:cs="Times New Roman"/>
        </w:rPr>
        <w:t>айму, за исключением случаев, предусмотренных Договором и действующим законодательством.</w:t>
      </w:r>
    </w:p>
    <w:p w:rsidR="00936303" w:rsidRPr="008F2830" w:rsidRDefault="009F22D9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5.2.3.</w:t>
      </w:r>
      <w:r w:rsidR="00936303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1B7F" w:rsidRPr="008F2830">
        <w:rPr>
          <w:rFonts w:ascii="Times New Roman" w:eastAsia="Times New Roman" w:hAnsi="Times New Roman" w:cs="Times New Roman"/>
          <w:lang w:eastAsia="ru-RU"/>
        </w:rPr>
        <w:t>В</w:t>
      </w:r>
      <w:r w:rsidR="00936303" w:rsidRPr="008F2830">
        <w:rPr>
          <w:rFonts w:ascii="Times New Roman" w:eastAsia="Times New Roman" w:hAnsi="Times New Roman" w:cs="Times New Roman"/>
          <w:lang w:eastAsia="ru-RU"/>
        </w:rPr>
        <w:t xml:space="preserve"> случае переуступки права требования в течение 5 (</w:t>
      </w:r>
      <w:r w:rsidR="00936303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пяти) рабочих дней уведомить в письменной форме Заемщика о переходе прав по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936303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оговору к новому кредитору. </w:t>
      </w:r>
    </w:p>
    <w:p w:rsidR="00936303" w:rsidRPr="008F2830" w:rsidRDefault="00E65A65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5.3. </w:t>
      </w:r>
      <w:r w:rsidR="00936303" w:rsidRPr="008F2830">
        <w:rPr>
          <w:rFonts w:ascii="Times New Roman" w:eastAsia="Calibri" w:hAnsi="Times New Roman" w:cs="Times New Roman"/>
        </w:rPr>
        <w:t>Заемщик имеет право:</w:t>
      </w:r>
    </w:p>
    <w:p w:rsidR="00E56874" w:rsidRPr="008F2830" w:rsidRDefault="009F22D9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56874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.3.1. </w:t>
      </w:r>
      <w:r w:rsidR="00665C81" w:rsidRPr="008F283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E56874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осрочно возвратить полностью или частично сумму займа. О досрочном возврате суммы (части суммы) займа Заемщик обязан письменно уведомить Займодавца не позднее, чем за 10 (десять) рабочих дней;  </w:t>
      </w:r>
    </w:p>
    <w:p w:rsidR="00E56874" w:rsidRPr="00F403B5" w:rsidRDefault="009F22D9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</w:t>
      </w:r>
      <w:r w:rsidR="00E56874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.3.2. </w:t>
      </w:r>
      <w:r w:rsidR="00665C81" w:rsidRPr="008F2830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E56874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воевременно получать от Займодавца информацию о состоянии расчетов между Сторонами по Договору, об остатке подлежащих </w:t>
      </w:r>
      <w:r w:rsidR="00E56874"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уплате платежей; </w:t>
      </w:r>
    </w:p>
    <w:p w:rsidR="00E56874" w:rsidRPr="00F403B5" w:rsidRDefault="009F22D9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56874"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.3.3. </w:t>
      </w:r>
      <w:r w:rsidR="00665C81" w:rsidRPr="00F403B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E56874"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ребовать от Займодавца пересчета суммы процентов при досрочном возврате суммы Займа при условии соблюдения п. </w:t>
      </w:r>
      <w:r w:rsidRPr="00F403B5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E56874" w:rsidRPr="00F403B5">
        <w:rPr>
          <w:rFonts w:ascii="Times New Roman" w:eastAsia="Times New Roman" w:hAnsi="Times New Roman" w:cs="Times New Roman"/>
          <w:color w:val="000000"/>
          <w:lang w:eastAsia="ru-RU"/>
        </w:rPr>
        <w:t xml:space="preserve">.3.1 Договора. </w:t>
      </w:r>
    </w:p>
    <w:p w:rsidR="00936303" w:rsidRPr="00F403B5" w:rsidRDefault="009F22D9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403B5">
        <w:rPr>
          <w:rFonts w:ascii="Times New Roman" w:eastAsia="Calibri" w:hAnsi="Times New Roman" w:cs="Times New Roman"/>
        </w:rPr>
        <w:t xml:space="preserve">5.4. </w:t>
      </w:r>
      <w:r w:rsidR="00E65A65" w:rsidRPr="00F403B5">
        <w:rPr>
          <w:rFonts w:ascii="Times New Roman" w:eastAsia="Calibri" w:hAnsi="Times New Roman" w:cs="Times New Roman"/>
        </w:rPr>
        <w:t>Заемщик обязан:</w:t>
      </w:r>
    </w:p>
    <w:p w:rsidR="001B038A" w:rsidRPr="003B3E5D" w:rsidRDefault="001B038A" w:rsidP="001B03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1018">
        <w:rPr>
          <w:rFonts w:ascii="Times New Roman" w:eastAsia="Times New Roman" w:hAnsi="Times New Roman" w:cs="Times New Roman"/>
          <w:lang w:eastAsia="ru-RU"/>
        </w:rPr>
        <w:t xml:space="preserve">5.4.1. Использовать полученный заем строго по целевому назначению в соответствии с п. 1.6 Договора. Для подтверждения целевого использования займа Заемщик обязан предоставить правильно </w:t>
      </w:r>
      <w:r w:rsidRPr="003B3E5D">
        <w:rPr>
          <w:rFonts w:ascii="Times New Roman" w:eastAsia="Times New Roman" w:hAnsi="Times New Roman" w:cs="Times New Roman"/>
          <w:lang w:eastAsia="ru-RU"/>
        </w:rPr>
        <w:t xml:space="preserve">оформленные подтверждающие платежные и иные документы, в течение 5 (пяти) рабочих дней со дня использования суммы займа в полном объеме, но не позднее 3 (трех) месяцев с даты выдачи займа. В случае расходования средств </w:t>
      </w:r>
      <w:proofErr w:type="spellStart"/>
      <w:r w:rsidRPr="003B3E5D">
        <w:rPr>
          <w:rFonts w:ascii="Times New Roman" w:eastAsia="Times New Roman" w:hAnsi="Times New Roman" w:cs="Times New Roman"/>
          <w:lang w:eastAsia="ru-RU"/>
        </w:rPr>
        <w:t>микрозайма</w:t>
      </w:r>
      <w:proofErr w:type="spellEnd"/>
      <w:r w:rsidRPr="003B3E5D">
        <w:rPr>
          <w:rFonts w:ascii="Times New Roman" w:eastAsia="Times New Roman" w:hAnsi="Times New Roman" w:cs="Times New Roman"/>
          <w:lang w:eastAsia="ru-RU"/>
        </w:rPr>
        <w:t xml:space="preserve"> за наличный расчет в качестве документов, подтверждающих целевое использование средств, в обязательном порядке предоставляются кассовые чеки.</w:t>
      </w:r>
    </w:p>
    <w:p w:rsidR="0073484C" w:rsidRPr="008F2830" w:rsidRDefault="009F22D9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403B5">
        <w:rPr>
          <w:rFonts w:ascii="Times New Roman" w:eastAsia="Times New Roman" w:hAnsi="Times New Roman" w:cs="Times New Roman"/>
          <w:lang w:eastAsia="ru-RU"/>
        </w:rPr>
        <w:t>5.4.</w:t>
      </w:r>
      <w:r w:rsidR="00DA188A" w:rsidRPr="00F403B5">
        <w:rPr>
          <w:rFonts w:ascii="Times New Roman" w:eastAsia="Times New Roman" w:hAnsi="Times New Roman" w:cs="Times New Roman"/>
          <w:lang w:eastAsia="ru-RU"/>
        </w:rPr>
        <w:t>2</w:t>
      </w:r>
      <w:r w:rsidRPr="00F403B5">
        <w:rPr>
          <w:rFonts w:ascii="Times New Roman" w:eastAsia="Times New Roman" w:hAnsi="Times New Roman" w:cs="Times New Roman"/>
          <w:lang w:eastAsia="ru-RU"/>
        </w:rPr>
        <w:t>. П</w:t>
      </w:r>
      <w:r w:rsidR="0073484C" w:rsidRPr="00F403B5">
        <w:rPr>
          <w:rFonts w:ascii="Times New Roman" w:eastAsia="Times New Roman" w:hAnsi="Times New Roman" w:cs="Times New Roman"/>
          <w:lang w:eastAsia="ru-RU"/>
        </w:rPr>
        <w:t>огасить (возвратить) заем в полной сумме в установленные Договором сроки, в том числе досрочно при направлении З</w:t>
      </w:r>
      <w:r w:rsidRPr="00F403B5">
        <w:rPr>
          <w:rFonts w:ascii="Times New Roman" w:eastAsia="Times New Roman" w:hAnsi="Times New Roman" w:cs="Times New Roman"/>
          <w:lang w:eastAsia="ru-RU"/>
        </w:rPr>
        <w:t>аймодавцем</w:t>
      </w:r>
      <w:r w:rsidR="0073484C" w:rsidRPr="00F403B5">
        <w:rPr>
          <w:rFonts w:ascii="Times New Roman" w:eastAsia="Times New Roman" w:hAnsi="Times New Roman" w:cs="Times New Roman"/>
          <w:lang w:eastAsia="ru-RU"/>
        </w:rPr>
        <w:t xml:space="preserve"> соответствующего письменного уведомления в случае возникновения обстоятельств, изложенных в п. </w:t>
      </w:r>
      <w:r w:rsidRPr="00F403B5">
        <w:rPr>
          <w:rFonts w:ascii="Times New Roman" w:eastAsia="Times New Roman" w:hAnsi="Times New Roman" w:cs="Times New Roman"/>
          <w:lang w:eastAsia="ru-RU"/>
        </w:rPr>
        <w:t>5.1.</w:t>
      </w:r>
      <w:r w:rsidR="00DA188A" w:rsidRPr="00F403B5">
        <w:rPr>
          <w:rFonts w:ascii="Times New Roman" w:eastAsia="Times New Roman" w:hAnsi="Times New Roman" w:cs="Times New Roman"/>
          <w:lang w:eastAsia="ru-RU"/>
        </w:rPr>
        <w:t>6</w:t>
      </w:r>
      <w:r w:rsidR="0073484C" w:rsidRPr="00F403B5">
        <w:rPr>
          <w:rFonts w:ascii="Times New Roman" w:eastAsia="Times New Roman" w:hAnsi="Times New Roman" w:cs="Times New Roman"/>
          <w:lang w:eastAsia="ru-RU"/>
        </w:rPr>
        <w:t xml:space="preserve"> Договора, в суммах и сроках, установленных в уведомлении.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ab/>
      </w:r>
    </w:p>
    <w:p w:rsidR="002332E2" w:rsidRPr="008F2830" w:rsidRDefault="009F22D9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5.4.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3</w:t>
      </w:r>
      <w:r w:rsidRPr="008F2830">
        <w:rPr>
          <w:rFonts w:ascii="Times New Roman" w:eastAsia="Times New Roman" w:hAnsi="Times New Roman" w:cs="Times New Roman"/>
          <w:lang w:eastAsia="ru-RU"/>
        </w:rPr>
        <w:t>. С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>воевременно и полностью оплатить З</w:t>
      </w:r>
      <w:r w:rsidR="00EB4C4D" w:rsidRPr="008F2830">
        <w:rPr>
          <w:rFonts w:ascii="Times New Roman" w:eastAsia="Times New Roman" w:hAnsi="Times New Roman" w:cs="Times New Roman"/>
          <w:lang w:eastAsia="ru-RU"/>
        </w:rPr>
        <w:t>аймодавцу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 xml:space="preserve"> проценты за пользование займом, неустойки по настоящему Договору, документально подтвержденные расходы З</w:t>
      </w:r>
      <w:r w:rsidR="00EB4C4D" w:rsidRPr="008F2830">
        <w:rPr>
          <w:rFonts w:ascii="Times New Roman" w:eastAsia="Times New Roman" w:hAnsi="Times New Roman" w:cs="Times New Roman"/>
          <w:lang w:eastAsia="ru-RU"/>
        </w:rPr>
        <w:t>аймодавца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 xml:space="preserve">, понесенные им в связи с исполнением Договора (судебные издержки, пошлины), в том числе при возникновении обстоятельств, изложенных в п. </w:t>
      </w:r>
      <w:r w:rsidR="00EB4C4D" w:rsidRPr="008F2830">
        <w:rPr>
          <w:rFonts w:ascii="Times New Roman" w:eastAsia="Times New Roman" w:hAnsi="Times New Roman" w:cs="Times New Roman"/>
          <w:lang w:eastAsia="ru-RU"/>
        </w:rPr>
        <w:t>5.1.</w:t>
      </w:r>
      <w:r w:rsidR="00DA188A" w:rsidRPr="008F2830">
        <w:rPr>
          <w:rFonts w:ascii="Times New Roman" w:eastAsia="Times New Roman" w:hAnsi="Times New Roman" w:cs="Times New Roman"/>
          <w:lang w:eastAsia="ru-RU"/>
        </w:rPr>
        <w:t>6 Договора</w:t>
      </w:r>
      <w:r w:rsidR="0073484C" w:rsidRPr="008F2830">
        <w:rPr>
          <w:rFonts w:ascii="Times New Roman" w:eastAsia="Times New Roman" w:hAnsi="Times New Roman" w:cs="Times New Roman"/>
          <w:lang w:eastAsia="ru-RU"/>
        </w:rPr>
        <w:t>.</w:t>
      </w:r>
    </w:p>
    <w:p w:rsidR="002332E2" w:rsidRPr="008F2830" w:rsidRDefault="002332E2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</w:t>
      </w:r>
      <w:r w:rsidR="00EB4C4D" w:rsidRPr="008F2830">
        <w:rPr>
          <w:rFonts w:ascii="Times New Roman" w:eastAsia="Calibri" w:hAnsi="Times New Roman" w:cs="Times New Roman"/>
        </w:rPr>
        <w:t>4.</w:t>
      </w:r>
      <w:r w:rsidR="00A879A8" w:rsidRPr="008F2830">
        <w:rPr>
          <w:rFonts w:ascii="Times New Roman" w:eastAsia="Calibri" w:hAnsi="Times New Roman" w:cs="Times New Roman"/>
        </w:rPr>
        <w:t>4</w:t>
      </w:r>
      <w:r w:rsidR="00EB4C4D" w:rsidRPr="008F2830">
        <w:rPr>
          <w:rFonts w:ascii="Times New Roman" w:eastAsia="Calibri" w:hAnsi="Times New Roman" w:cs="Times New Roman"/>
        </w:rPr>
        <w:t>.</w:t>
      </w:r>
      <w:r w:rsidRPr="008F2830">
        <w:rPr>
          <w:rFonts w:ascii="Times New Roman" w:eastAsia="Calibri" w:hAnsi="Times New Roman" w:cs="Times New Roman"/>
        </w:rPr>
        <w:t xml:space="preserve"> Предоставлять </w:t>
      </w:r>
      <w:r w:rsidR="00EB4C4D" w:rsidRPr="008F2830">
        <w:rPr>
          <w:rFonts w:ascii="Times New Roman" w:eastAsia="Calibri" w:hAnsi="Times New Roman" w:cs="Times New Roman"/>
        </w:rPr>
        <w:t>Займодавцу</w:t>
      </w:r>
      <w:r w:rsidRPr="008F2830">
        <w:rPr>
          <w:rFonts w:ascii="Times New Roman" w:eastAsia="Calibri" w:hAnsi="Times New Roman" w:cs="Times New Roman"/>
        </w:rPr>
        <w:t xml:space="preserve"> по первому требованию не позднее 5</w:t>
      </w:r>
      <w:r w:rsidR="00EB4C4D" w:rsidRPr="008F2830">
        <w:rPr>
          <w:rFonts w:ascii="Times New Roman" w:eastAsia="Calibri" w:hAnsi="Times New Roman" w:cs="Times New Roman"/>
        </w:rPr>
        <w:t xml:space="preserve"> (пяти)</w:t>
      </w:r>
      <w:r w:rsidRPr="008F2830">
        <w:rPr>
          <w:rFonts w:ascii="Times New Roman" w:eastAsia="Calibri" w:hAnsi="Times New Roman" w:cs="Times New Roman"/>
        </w:rPr>
        <w:t xml:space="preserve"> рабочих дней необходимые документы</w:t>
      </w:r>
      <w:r w:rsidR="000D7886" w:rsidRPr="008F2830">
        <w:rPr>
          <w:rFonts w:ascii="Times New Roman" w:eastAsia="Calibri" w:hAnsi="Times New Roman" w:cs="Times New Roman"/>
        </w:rPr>
        <w:t xml:space="preserve"> и</w:t>
      </w:r>
      <w:r w:rsidRPr="008F2830">
        <w:rPr>
          <w:rFonts w:ascii="Times New Roman" w:eastAsia="Calibri" w:hAnsi="Times New Roman" w:cs="Times New Roman"/>
        </w:rPr>
        <w:t xml:space="preserve"> сведения, касающиеся финансового состояния З</w:t>
      </w:r>
      <w:r w:rsidR="00EB4C4D" w:rsidRPr="008F2830">
        <w:rPr>
          <w:rFonts w:ascii="Times New Roman" w:eastAsia="Calibri" w:hAnsi="Times New Roman" w:cs="Times New Roman"/>
        </w:rPr>
        <w:t>аемщика</w:t>
      </w:r>
      <w:r w:rsidRPr="008F2830">
        <w:rPr>
          <w:rFonts w:ascii="Times New Roman" w:eastAsia="Calibri" w:hAnsi="Times New Roman" w:cs="Times New Roman"/>
        </w:rPr>
        <w:t xml:space="preserve"> и сохранности переданного обеспечения, </w:t>
      </w:r>
      <w:r w:rsidR="000D7886" w:rsidRPr="008F2830">
        <w:rPr>
          <w:rFonts w:ascii="Times New Roman" w:hAnsi="Times New Roman" w:cs="Times New Roman"/>
        </w:rPr>
        <w:t>любую иную запрашиваемую информацию и документы о Заемщике, имеющие отношение к предоставлению и обслуживанию Займа</w:t>
      </w:r>
      <w:r w:rsidR="000D7886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в течение всего периода пользования Займом.</w:t>
      </w:r>
    </w:p>
    <w:p w:rsidR="00DA188A" w:rsidRPr="008F2830" w:rsidRDefault="00DA188A" w:rsidP="00DA18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5.4.</w:t>
      </w:r>
      <w:r w:rsidR="00A879A8" w:rsidRPr="008F2830">
        <w:rPr>
          <w:rFonts w:ascii="Times New Roman" w:eastAsia="Calibri" w:hAnsi="Times New Roman" w:cs="Times New Roman"/>
        </w:rPr>
        <w:t>5</w:t>
      </w:r>
      <w:r w:rsidRPr="008F2830">
        <w:rPr>
          <w:rFonts w:ascii="Times New Roman" w:eastAsia="Calibri" w:hAnsi="Times New Roman" w:cs="Times New Roman"/>
        </w:rPr>
        <w:t xml:space="preserve">. Обеспечить беспрепятственный доступ представителей Займодавца </w:t>
      </w:r>
      <w:r w:rsidRPr="008F2830">
        <w:rPr>
          <w:rFonts w:ascii="Times New Roman" w:hAnsi="Times New Roman" w:cs="Times New Roman"/>
        </w:rPr>
        <w:t xml:space="preserve">к производственным, офисным, торговым и иным помещениям Заемщика для подтверждения факта ведения Заемщиком предпринимательской деятельности, а также к предмету залога, в целях проведения проверки </w:t>
      </w:r>
      <w:r w:rsidR="0001318A" w:rsidRPr="008F2830">
        <w:rPr>
          <w:rFonts w:ascii="Times New Roman" w:hAnsi="Times New Roman" w:cs="Times New Roman"/>
        </w:rPr>
        <w:t>обеспечения</w:t>
      </w:r>
      <w:r w:rsidRPr="008F2830">
        <w:rPr>
          <w:rFonts w:ascii="Times New Roman" w:hAnsi="Times New Roman" w:cs="Times New Roman"/>
        </w:rPr>
        <w:t xml:space="preserve"> его сохранности, в течение 2 (двух) рабочих дней со дня получения требования. Такие проверки осуществляются Займодавцем по мере необходимости, но не реже 1 раза в год.</w:t>
      </w:r>
    </w:p>
    <w:p w:rsidR="001B038A" w:rsidRPr="007D5D66" w:rsidRDefault="001B038A" w:rsidP="001B0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5D66">
        <w:rPr>
          <w:rFonts w:ascii="Times New Roman" w:eastAsia="Calibri" w:hAnsi="Times New Roman" w:cs="Times New Roman"/>
        </w:rPr>
        <w:t xml:space="preserve">5.4.6. </w:t>
      </w:r>
      <w:r w:rsidRPr="007D5D66">
        <w:rPr>
          <w:rFonts w:ascii="Times New Roman" w:eastAsia="Times New Roman" w:hAnsi="Times New Roman" w:cs="Times New Roman"/>
          <w:bCs/>
          <w:lang w:eastAsia="ru-RU"/>
        </w:rPr>
        <w:t>Представлять Займодавцу ежеквартально (не позднее 15 (пятнадцатого) числа, месяца, следующего за отчетным периодом)</w:t>
      </w:r>
      <w:r w:rsidRPr="007D5D66">
        <w:rPr>
          <w:rFonts w:ascii="Times New Roman" w:eastAsia="Times New Roman" w:hAnsi="Times New Roman" w:cs="Times New Roman"/>
          <w:lang w:eastAsia="ru-RU"/>
        </w:rPr>
        <w:t xml:space="preserve"> сведения об основных показателях деятельности Заемщика за истекший квартал (выручка, налоги, рабочие места), по форме установленной Займодавцем (оригинал).</w:t>
      </w:r>
    </w:p>
    <w:p w:rsidR="001B038A" w:rsidRPr="007D5D66" w:rsidRDefault="001B038A" w:rsidP="001B038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5D66">
        <w:rPr>
          <w:rFonts w:ascii="Times New Roman" w:hAnsi="Times New Roman" w:cs="Times New Roman"/>
        </w:rPr>
        <w:t xml:space="preserve">5.4.7. </w:t>
      </w:r>
      <w:r w:rsidRPr="007D5D66">
        <w:rPr>
          <w:rFonts w:ascii="Times New Roman" w:eastAsia="Times New Roman" w:hAnsi="Times New Roman" w:cs="Times New Roman"/>
          <w:bCs/>
          <w:lang w:eastAsia="ru-RU"/>
        </w:rPr>
        <w:t xml:space="preserve">Представлять Займодавцу ежегодно (не позднее 15 (пятнадцатого) числа, месяца, следующего за отчетным периодом), следующие документы: </w:t>
      </w:r>
    </w:p>
    <w:p w:rsidR="001B038A" w:rsidRPr="007D5D66" w:rsidRDefault="001B038A" w:rsidP="001B0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5D66">
        <w:rPr>
          <w:rFonts w:ascii="Times New Roman" w:eastAsia="Times New Roman" w:hAnsi="Times New Roman" w:cs="Times New Roman"/>
          <w:lang w:eastAsia="ru-RU"/>
        </w:rPr>
        <w:t>а) справка из налоговой инспекции об открытых расчетных счетах (оригинал), выданная не ранее 10 (десяти) календарных дней с даты представления;</w:t>
      </w:r>
    </w:p>
    <w:p w:rsidR="001B038A" w:rsidRPr="007D5D66" w:rsidRDefault="001B038A" w:rsidP="001B0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5D66">
        <w:rPr>
          <w:rFonts w:ascii="Times New Roman" w:eastAsia="Times New Roman" w:hAnsi="Times New Roman" w:cs="Times New Roman"/>
          <w:lang w:eastAsia="ru-RU"/>
        </w:rPr>
        <w:t>б) письмо (оригинал) за подписью уполномоченного лица об отсутствии изменений в учредительных документах за истекший год (при отсутствии таковых). При наличии изменений, внесенных в учредительные документы за истекший год копии соответствующих документов (заверенные печатью и подписью Заемщика);</w:t>
      </w:r>
    </w:p>
    <w:p w:rsidR="001B038A" w:rsidRPr="007D5D66" w:rsidRDefault="001B038A" w:rsidP="001B03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D5D66">
        <w:rPr>
          <w:rFonts w:ascii="Times New Roman" w:hAnsi="Times New Roman" w:cs="Times New Roman"/>
        </w:rPr>
        <w:t xml:space="preserve">в) годовая бухгалтерская финансовая отчетность (баланс, отчет о прибылях и убытках) с отметкой налогового органа о принятии (заверенные печатью и подписью </w:t>
      </w:r>
      <w:proofErr w:type="gramStart"/>
      <w:r w:rsidRPr="007D5D66">
        <w:rPr>
          <w:rFonts w:ascii="Times New Roman" w:hAnsi="Times New Roman" w:cs="Times New Roman"/>
        </w:rPr>
        <w:t xml:space="preserve">Заемщика)   </w:t>
      </w:r>
      <w:proofErr w:type="gramEnd"/>
      <w:r w:rsidRPr="007D5D66">
        <w:rPr>
          <w:rFonts w:ascii="Times New Roman" w:hAnsi="Times New Roman" w:cs="Times New Roman"/>
        </w:rPr>
        <w:t xml:space="preserve">                                   /предоставляется не позднее 15 (календарных) дней со дня истечения установленных действующим законодательством сроков/.</w:t>
      </w:r>
    </w:p>
    <w:p w:rsidR="003A444F" w:rsidRPr="008F2830" w:rsidRDefault="00EA0C9C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5.4.</w:t>
      </w:r>
      <w:r w:rsidR="0085771C" w:rsidRPr="008F2830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A444F" w:rsidRPr="008F2830">
        <w:rPr>
          <w:rFonts w:ascii="Times New Roman" w:eastAsia="Times New Roman" w:hAnsi="Times New Roman" w:cs="Times New Roman"/>
          <w:color w:val="000000"/>
          <w:lang w:eastAsia="ru-RU"/>
        </w:rPr>
        <w:t>Обеспечить соблюдение требований Фе</w:t>
      </w:r>
      <w:r w:rsidR="00427FE4" w:rsidRPr="008F2830">
        <w:rPr>
          <w:rFonts w:ascii="Times New Roman" w:eastAsia="Times New Roman" w:hAnsi="Times New Roman" w:cs="Times New Roman"/>
          <w:color w:val="000000"/>
          <w:lang w:eastAsia="ru-RU"/>
        </w:rPr>
        <w:t>дерального закона от 07.08.2001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3A444F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№ 115-ФЗ «О противодействии легализации (отмыванию) доходов, полученных преступным путем, и финансированию терроризма», в том числе предоставлять Займодавцу </w:t>
      </w:r>
      <w:r w:rsidR="003A444F" w:rsidRPr="008F2830">
        <w:rPr>
          <w:rFonts w:ascii="Times New Roman" w:hAnsi="Times New Roman" w:cs="Times New Roman"/>
        </w:rPr>
        <w:t xml:space="preserve">информацию, необходимую для исполнения им требований данного федерального закона, включая информацию о своих выгодоприобретателях, учредителях (участниках) и </w:t>
      </w:r>
      <w:proofErr w:type="spellStart"/>
      <w:r w:rsidR="003A444F" w:rsidRPr="008F2830">
        <w:rPr>
          <w:rFonts w:ascii="Times New Roman" w:hAnsi="Times New Roman" w:cs="Times New Roman"/>
        </w:rPr>
        <w:t>бенеф</w:t>
      </w:r>
      <w:r w:rsidR="00321B9B" w:rsidRPr="008F2830">
        <w:rPr>
          <w:rFonts w:ascii="Times New Roman" w:hAnsi="Times New Roman" w:cs="Times New Roman"/>
        </w:rPr>
        <w:t>и</w:t>
      </w:r>
      <w:r w:rsidR="003A444F" w:rsidRPr="008F2830">
        <w:rPr>
          <w:rFonts w:ascii="Times New Roman" w:hAnsi="Times New Roman" w:cs="Times New Roman"/>
        </w:rPr>
        <w:t>циарных</w:t>
      </w:r>
      <w:proofErr w:type="spellEnd"/>
      <w:r w:rsidR="003A444F" w:rsidRPr="008F2830">
        <w:rPr>
          <w:rFonts w:ascii="Times New Roman" w:hAnsi="Times New Roman" w:cs="Times New Roman"/>
        </w:rPr>
        <w:t xml:space="preserve"> владельцах</w:t>
      </w:r>
      <w:r w:rsidRPr="008F2830">
        <w:rPr>
          <w:rFonts w:ascii="Times New Roman" w:hAnsi="Times New Roman" w:cs="Times New Roman"/>
        </w:rPr>
        <w:t>.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5.4.</w:t>
      </w:r>
      <w:r w:rsidR="0085771C" w:rsidRPr="008F2830">
        <w:rPr>
          <w:rFonts w:ascii="Times New Roman" w:eastAsia="Calibri" w:hAnsi="Times New Roman" w:cs="Times New Roman"/>
        </w:rPr>
        <w:t>9</w:t>
      </w:r>
      <w:r w:rsidRPr="008F2830">
        <w:rPr>
          <w:rFonts w:ascii="Times New Roman" w:eastAsia="Calibri" w:hAnsi="Times New Roman" w:cs="Times New Roman"/>
        </w:rPr>
        <w:t>.</w:t>
      </w:r>
      <w:r w:rsidR="003A444F" w:rsidRPr="008F2830">
        <w:rPr>
          <w:rFonts w:ascii="Times New Roman" w:eastAsia="Calibri" w:hAnsi="Times New Roman" w:cs="Times New Roman"/>
        </w:rPr>
        <w:t xml:space="preserve"> В период действия Договора не позднее 5</w:t>
      </w:r>
      <w:r w:rsidRPr="008F2830">
        <w:rPr>
          <w:rFonts w:ascii="Times New Roman" w:eastAsia="Calibri" w:hAnsi="Times New Roman" w:cs="Times New Roman"/>
        </w:rPr>
        <w:t xml:space="preserve"> (пяти) </w:t>
      </w:r>
      <w:r w:rsidR="003A444F" w:rsidRPr="008F2830">
        <w:rPr>
          <w:rFonts w:ascii="Times New Roman" w:eastAsia="Calibri" w:hAnsi="Times New Roman" w:cs="Times New Roman"/>
        </w:rPr>
        <w:t>рабочих дней З</w:t>
      </w:r>
      <w:r w:rsidRPr="008F2830">
        <w:rPr>
          <w:rFonts w:ascii="Times New Roman" w:eastAsia="Calibri" w:hAnsi="Times New Roman" w:cs="Times New Roman"/>
        </w:rPr>
        <w:t>аемщик</w:t>
      </w:r>
      <w:r w:rsidR="003A444F" w:rsidRPr="008F2830">
        <w:rPr>
          <w:rFonts w:ascii="Times New Roman" w:eastAsia="Calibri" w:hAnsi="Times New Roman" w:cs="Times New Roman"/>
        </w:rPr>
        <w:t xml:space="preserve"> уведомляет </w:t>
      </w:r>
      <w:r w:rsidRPr="008F2830">
        <w:rPr>
          <w:rFonts w:ascii="Times New Roman" w:eastAsia="Calibri" w:hAnsi="Times New Roman" w:cs="Times New Roman"/>
        </w:rPr>
        <w:t>Займодавца</w:t>
      </w:r>
      <w:r w:rsidR="003A444F" w:rsidRPr="008F2830">
        <w:rPr>
          <w:rFonts w:ascii="Times New Roman" w:eastAsia="Calibri" w:hAnsi="Times New Roman" w:cs="Times New Roman"/>
        </w:rPr>
        <w:t xml:space="preserve"> в письменной форме о любом нижеуказанном факте (событии, действии):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а) и</w:t>
      </w:r>
      <w:r w:rsidR="003A444F" w:rsidRPr="008F2830">
        <w:rPr>
          <w:rFonts w:ascii="Times New Roman" w:eastAsia="Calibri" w:hAnsi="Times New Roman" w:cs="Times New Roman"/>
        </w:rPr>
        <w:t>ндивидуальный предприниматель обязан уведомить об изменении паспортных данных, адреса регистрации, фактического места проживания, работы, о предстоящем прекращении деятельности в качестве индивидуального предпринимателя;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lastRenderedPageBreak/>
        <w:t>б) ю</w:t>
      </w:r>
      <w:r w:rsidR="003A444F" w:rsidRPr="008F2830">
        <w:rPr>
          <w:rFonts w:ascii="Times New Roman" w:eastAsia="Calibri" w:hAnsi="Times New Roman" w:cs="Times New Roman"/>
        </w:rPr>
        <w:t>ридическое лицо обязано уведомить о своей предстоящей реорганизации, ликвидации</w:t>
      </w:r>
      <w:r w:rsidRPr="008F2830">
        <w:rPr>
          <w:rFonts w:ascii="Times New Roman" w:eastAsia="Calibri" w:hAnsi="Times New Roman" w:cs="Times New Roman"/>
        </w:rPr>
        <w:t>,</w:t>
      </w:r>
      <w:r w:rsidR="003A444F" w:rsidRPr="008F2830">
        <w:rPr>
          <w:rFonts w:ascii="Times New Roman" w:eastAsia="Calibri" w:hAnsi="Times New Roman" w:cs="Times New Roman"/>
        </w:rPr>
        <w:t xml:space="preserve"> об изменении более чем на 20% состава акционеров/участников З</w:t>
      </w:r>
      <w:r w:rsidRPr="008F2830">
        <w:rPr>
          <w:rFonts w:ascii="Times New Roman" w:eastAsia="Calibri" w:hAnsi="Times New Roman" w:cs="Times New Roman"/>
        </w:rPr>
        <w:t>аемщика</w:t>
      </w:r>
      <w:r w:rsidR="003A444F" w:rsidRPr="008F2830">
        <w:rPr>
          <w:rFonts w:ascii="Times New Roman" w:eastAsia="Calibri" w:hAnsi="Times New Roman" w:cs="Times New Roman"/>
        </w:rPr>
        <w:t>, об изменении персонального состава исполнительных органов Заемщика и их полномочий, создание дочерних и зависимых обществ;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в) </w:t>
      </w:r>
      <w:r w:rsidR="0085771C" w:rsidRPr="008F2830">
        <w:rPr>
          <w:rFonts w:ascii="Times New Roman" w:eastAsia="Calibri" w:hAnsi="Times New Roman" w:cs="Times New Roman"/>
        </w:rPr>
        <w:t xml:space="preserve">о </w:t>
      </w:r>
      <w:r w:rsidR="003A444F" w:rsidRPr="008F2830">
        <w:rPr>
          <w:rFonts w:ascii="Times New Roman" w:eastAsia="Calibri" w:hAnsi="Times New Roman" w:cs="Times New Roman"/>
        </w:rPr>
        <w:t>предъявлени</w:t>
      </w:r>
      <w:r w:rsidR="0085771C" w:rsidRPr="008F2830">
        <w:rPr>
          <w:rFonts w:ascii="Times New Roman" w:eastAsia="Calibri" w:hAnsi="Times New Roman" w:cs="Times New Roman"/>
        </w:rPr>
        <w:t>и</w:t>
      </w:r>
      <w:r w:rsidR="003A444F" w:rsidRPr="008F2830">
        <w:rPr>
          <w:rFonts w:ascii="Times New Roman" w:eastAsia="Calibri" w:hAnsi="Times New Roman" w:cs="Times New Roman"/>
        </w:rPr>
        <w:t xml:space="preserve"> заявления в Арбитражный суд о признании З</w:t>
      </w:r>
      <w:r w:rsidRPr="008F2830">
        <w:rPr>
          <w:rFonts w:ascii="Times New Roman" w:eastAsia="Calibri" w:hAnsi="Times New Roman" w:cs="Times New Roman"/>
        </w:rPr>
        <w:t>аемщика</w:t>
      </w:r>
      <w:r w:rsidR="003A444F" w:rsidRPr="008F2830">
        <w:rPr>
          <w:rFonts w:ascii="Times New Roman" w:eastAsia="Calibri" w:hAnsi="Times New Roman" w:cs="Times New Roman"/>
        </w:rPr>
        <w:t>/Поручителя/Залогодателя несостоятельным (банкротом) в установленном действующим законодательством порядке;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г) о</w:t>
      </w:r>
      <w:r w:rsidR="003A444F" w:rsidRPr="008F2830">
        <w:rPr>
          <w:rFonts w:ascii="Times New Roman" w:eastAsia="Calibri" w:hAnsi="Times New Roman" w:cs="Times New Roman"/>
        </w:rPr>
        <w:t xml:space="preserve"> предъявленном исковом требовании к З</w:t>
      </w:r>
      <w:r w:rsidRPr="008F2830">
        <w:rPr>
          <w:rFonts w:ascii="Times New Roman" w:eastAsia="Calibri" w:hAnsi="Times New Roman" w:cs="Times New Roman"/>
        </w:rPr>
        <w:t>аемщику</w:t>
      </w:r>
      <w:r w:rsidR="003A444F" w:rsidRPr="008F2830">
        <w:rPr>
          <w:rFonts w:ascii="Times New Roman" w:eastAsia="Calibri" w:hAnsi="Times New Roman" w:cs="Times New Roman"/>
        </w:rPr>
        <w:t xml:space="preserve"> об уплате денежной суммы или об истребовании имущества, размер которого ставит под угрозу выпо</w:t>
      </w:r>
      <w:r w:rsidRPr="008F2830">
        <w:rPr>
          <w:rFonts w:ascii="Times New Roman" w:eastAsia="Calibri" w:hAnsi="Times New Roman" w:cs="Times New Roman"/>
        </w:rPr>
        <w:t>лнения обязательств по Договору</w:t>
      </w:r>
      <w:r w:rsidR="003A444F" w:rsidRPr="008F2830">
        <w:rPr>
          <w:rFonts w:ascii="Times New Roman" w:eastAsia="Calibri" w:hAnsi="Times New Roman" w:cs="Times New Roman"/>
        </w:rPr>
        <w:t>;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 xml:space="preserve">д) о </w:t>
      </w:r>
      <w:r w:rsidR="003A444F" w:rsidRPr="008F2830">
        <w:rPr>
          <w:rFonts w:ascii="Times New Roman" w:eastAsia="Calibri" w:hAnsi="Times New Roman" w:cs="Times New Roman"/>
        </w:rPr>
        <w:t>планируемых заимствованиях денежных средств (в т</w:t>
      </w:r>
      <w:r w:rsidRPr="008F2830">
        <w:rPr>
          <w:rFonts w:ascii="Times New Roman" w:eastAsia="Calibri" w:hAnsi="Times New Roman" w:cs="Times New Roman"/>
        </w:rPr>
        <w:t>ом числе</w:t>
      </w:r>
      <w:r w:rsidR="003A444F" w:rsidRPr="008F2830">
        <w:rPr>
          <w:rFonts w:ascii="Times New Roman" w:eastAsia="Calibri" w:hAnsi="Times New Roman" w:cs="Times New Roman"/>
        </w:rPr>
        <w:t xml:space="preserve"> в форме кредитов и </w:t>
      </w:r>
      <w:r w:rsidRPr="008F2830">
        <w:rPr>
          <w:rFonts w:ascii="Times New Roman" w:eastAsia="Calibri" w:hAnsi="Times New Roman" w:cs="Times New Roman"/>
        </w:rPr>
        <w:t>займов от третьих лиц,</w:t>
      </w:r>
      <w:r w:rsidR="003A444F" w:rsidRPr="008F2830">
        <w:rPr>
          <w:rFonts w:ascii="Times New Roman" w:eastAsia="Calibri" w:hAnsi="Times New Roman" w:cs="Times New Roman"/>
        </w:rPr>
        <w:t xml:space="preserve"> и иных форм привлечения денежных средств на возвратной основе), предоставлении любого поручительства/гарантии;</w:t>
      </w:r>
    </w:p>
    <w:p w:rsidR="003A444F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е) о</w:t>
      </w:r>
      <w:r w:rsidR="003A444F" w:rsidRPr="008F2830">
        <w:rPr>
          <w:rFonts w:ascii="Times New Roman" w:eastAsia="Calibri" w:hAnsi="Times New Roman" w:cs="Times New Roman"/>
        </w:rPr>
        <w:t>б ухудшении финансового состояния З</w:t>
      </w:r>
      <w:r w:rsidRPr="008F2830">
        <w:rPr>
          <w:rFonts w:ascii="Times New Roman" w:eastAsia="Calibri" w:hAnsi="Times New Roman" w:cs="Times New Roman"/>
        </w:rPr>
        <w:t>аемщика</w:t>
      </w:r>
      <w:r w:rsidR="003A444F" w:rsidRPr="008F2830">
        <w:rPr>
          <w:rFonts w:ascii="Times New Roman" w:eastAsia="Calibri" w:hAnsi="Times New Roman" w:cs="Times New Roman"/>
        </w:rPr>
        <w:t>, что ставит под угрозу своевременное выполнение обязательств по Договору.</w:t>
      </w:r>
    </w:p>
    <w:p w:rsidR="005351EC" w:rsidRPr="008F2830" w:rsidRDefault="005351EC" w:rsidP="00366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5.4.1</w:t>
      </w:r>
      <w:r w:rsidR="0085771C" w:rsidRPr="008F2830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 По запросу Займодавца участвовать в проводимых им </w:t>
      </w:r>
      <w:proofErr w:type="spellStart"/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анкетированиях</w:t>
      </w:r>
      <w:proofErr w:type="spellEnd"/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5351EC" w:rsidRPr="008F2830" w:rsidRDefault="005351EC" w:rsidP="00366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5.4.1</w:t>
      </w:r>
      <w:r w:rsidR="0085771C" w:rsidRPr="008F2830">
        <w:rPr>
          <w:rFonts w:ascii="Times New Roman" w:eastAsia="Times New Roman" w:hAnsi="Times New Roman" w:cs="Times New Roman"/>
          <w:lang w:eastAsia="ru-RU"/>
        </w:rPr>
        <w:t>1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Заемщик обязан надлежащим образом соблюдать все прочие условия настоящего Договора.   </w:t>
      </w:r>
    </w:p>
    <w:p w:rsidR="00BA6FED" w:rsidRPr="008F2830" w:rsidRDefault="005351EC" w:rsidP="00D93D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5.5. 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>З</w:t>
      </w:r>
      <w:r w:rsidRPr="008F2830">
        <w:rPr>
          <w:rFonts w:ascii="Times New Roman" w:eastAsia="Times New Roman" w:hAnsi="Times New Roman" w:cs="Times New Roman"/>
          <w:lang w:eastAsia="ru-RU"/>
        </w:rPr>
        <w:t>аемщик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 xml:space="preserve"> обязан в течение 15 (</w:t>
      </w:r>
      <w:r w:rsidRPr="008F2830">
        <w:rPr>
          <w:rFonts w:ascii="Times New Roman" w:eastAsia="Times New Roman" w:hAnsi="Times New Roman" w:cs="Times New Roman"/>
          <w:lang w:eastAsia="ru-RU"/>
        </w:rPr>
        <w:t>п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>ятнадцати) рабочих дней с даты получения соответствующего извещения З</w:t>
      </w:r>
      <w:r w:rsidRPr="008F2830">
        <w:rPr>
          <w:rFonts w:ascii="Times New Roman" w:eastAsia="Times New Roman" w:hAnsi="Times New Roman" w:cs="Times New Roman"/>
          <w:lang w:eastAsia="ru-RU"/>
        </w:rPr>
        <w:t>аймодавца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 xml:space="preserve"> предоставить по согласованию с З</w:t>
      </w:r>
      <w:r w:rsidRPr="008F2830">
        <w:rPr>
          <w:rFonts w:ascii="Times New Roman" w:eastAsia="Times New Roman" w:hAnsi="Times New Roman" w:cs="Times New Roman"/>
          <w:lang w:eastAsia="ru-RU"/>
        </w:rPr>
        <w:t>аймодавцем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 xml:space="preserve"> дополнительное обеспечение либо погасить необеспеченную сумму займа в случае, если в период действия Договора залоговая стоимость предмета(</w:t>
      </w:r>
      <w:proofErr w:type="spellStart"/>
      <w:r w:rsidR="00BA6FED" w:rsidRPr="008F283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="00BA6FED" w:rsidRPr="008F2830">
        <w:rPr>
          <w:rFonts w:ascii="Times New Roman" w:eastAsia="Times New Roman" w:hAnsi="Times New Roman" w:cs="Times New Roman"/>
          <w:lang w:eastAsia="ru-RU"/>
        </w:rPr>
        <w:t>) залога, указанного(</w:t>
      </w:r>
      <w:proofErr w:type="spellStart"/>
      <w:r w:rsidR="00BA6FED" w:rsidRPr="008F2830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="00BA6FED" w:rsidRPr="008F2830">
        <w:rPr>
          <w:rFonts w:ascii="Times New Roman" w:eastAsia="Times New Roman" w:hAnsi="Times New Roman" w:cs="Times New Roman"/>
          <w:lang w:eastAsia="ru-RU"/>
        </w:rPr>
        <w:t xml:space="preserve">) в п. </w:t>
      </w:r>
      <w:r w:rsidRPr="008F2830">
        <w:rPr>
          <w:rFonts w:ascii="Times New Roman" w:eastAsia="Times New Roman" w:hAnsi="Times New Roman" w:cs="Times New Roman"/>
          <w:lang w:eastAsia="ru-RU"/>
        </w:rPr>
        <w:t>6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>.1. Договора стала меньше суммы основного долга З</w:t>
      </w:r>
      <w:r w:rsidRPr="008F2830">
        <w:rPr>
          <w:rFonts w:ascii="Times New Roman" w:eastAsia="Times New Roman" w:hAnsi="Times New Roman" w:cs="Times New Roman"/>
          <w:lang w:eastAsia="ru-RU"/>
        </w:rPr>
        <w:t>аемщика</w:t>
      </w:r>
      <w:r w:rsidR="00BA6FED" w:rsidRPr="008F2830">
        <w:rPr>
          <w:rFonts w:ascii="Times New Roman" w:eastAsia="Times New Roman" w:hAnsi="Times New Roman" w:cs="Times New Roman"/>
          <w:lang w:eastAsia="ru-RU"/>
        </w:rPr>
        <w:t xml:space="preserve"> по Договору. </w:t>
      </w:r>
    </w:p>
    <w:p w:rsidR="004638AB" w:rsidRPr="008F2830" w:rsidRDefault="004638AB" w:rsidP="002713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F1B7F" w:rsidRPr="008F2830" w:rsidRDefault="00BA6FED" w:rsidP="002F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2830">
        <w:rPr>
          <w:rFonts w:ascii="Times New Roman" w:eastAsia="Times New Roman" w:hAnsi="Times New Roman" w:cs="Times New Roman"/>
          <w:b/>
          <w:lang w:eastAsia="ru-RU"/>
        </w:rPr>
        <w:t>6.</w:t>
      </w:r>
      <w:r w:rsidR="00363E51" w:rsidRPr="008F283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b/>
          <w:lang w:eastAsia="ru-RU"/>
        </w:rPr>
        <w:t>ОБЕСПЕЧЕНИЕ ОБЯЗАТЕЛЬСТВ ЗАЕМЩИКА</w:t>
      </w:r>
    </w:p>
    <w:p w:rsidR="009247A7" w:rsidRPr="009247A7" w:rsidRDefault="009247A7" w:rsidP="009247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247A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</w:t>
      </w:r>
      <w:r w:rsidRPr="009247A7">
        <w:rPr>
          <w:rFonts w:ascii="Times New Roman" w:hAnsi="Times New Roman" w:cs="Times New Roman"/>
          <w:sz w:val="23"/>
          <w:szCs w:val="23"/>
        </w:rPr>
        <w:t>Обеспечением исполнения обязательств ЗАЕМЩИКА по настоящему Договору является</w:t>
      </w:r>
      <w:r w:rsidRPr="009247A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247A7" w:rsidRPr="009247A7" w:rsidRDefault="009247A7" w:rsidP="009247A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9247A7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       ____________________________________________________________________________</w:t>
      </w:r>
    </w:p>
    <w:p w:rsidR="009247A7" w:rsidRPr="009247A7" w:rsidRDefault="009247A7" w:rsidP="009247A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9247A7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________________________________________________________________________________</w:t>
      </w:r>
    </w:p>
    <w:p w:rsidR="00D94CA3" w:rsidRPr="008F2830" w:rsidRDefault="00102451" w:rsidP="00F36C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Verdana" w:hAnsi="Times New Roman" w:cs="Times New Roman"/>
          <w:u w:val="single"/>
        </w:rPr>
      </w:pPr>
      <w:r w:rsidRPr="00F403B5">
        <w:rPr>
          <w:rFonts w:ascii="Times New Roman" w:eastAsia="Calibri" w:hAnsi="Times New Roman" w:cs="Times New Roman"/>
        </w:rPr>
        <w:t xml:space="preserve">6.2. </w:t>
      </w:r>
      <w:r w:rsidR="00D94CA3" w:rsidRPr="00F403B5">
        <w:rPr>
          <w:rFonts w:ascii="Times New Roman" w:eastAsia="Calibri" w:hAnsi="Times New Roman" w:cs="Times New Roman"/>
        </w:rPr>
        <w:t>В целях своевременного и надлежащего исполнения обязательств по возврату суммы займа и уплате начисленных процентов за пользование займом, Заемщик предоставляет Займодавцу право, начиная с даты</w:t>
      </w:r>
      <w:r w:rsidR="00D94CA3" w:rsidRPr="008F2830">
        <w:rPr>
          <w:rFonts w:ascii="Times New Roman" w:eastAsia="Calibri" w:hAnsi="Times New Roman" w:cs="Times New Roman"/>
        </w:rPr>
        <w:t xml:space="preserve"> наступления срока возврата займа и/или процентов, а также в случае наступления права требования досрочного возврата суммы займа и причитающихся процентов, производить списание денежных средств с расчетных счетов без распоряжения Заемщика на условиях заранее данного акцепта (на основании платежного требования).</w:t>
      </w:r>
    </w:p>
    <w:p w:rsidR="00D94CA3" w:rsidRPr="008F2830" w:rsidRDefault="00364205" w:rsidP="0036420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D94CA3" w:rsidRPr="008F2830">
        <w:rPr>
          <w:rFonts w:ascii="Times New Roman" w:eastAsia="Times New Roman" w:hAnsi="Times New Roman" w:cs="Times New Roman"/>
          <w:lang w:eastAsia="ru-RU"/>
        </w:rPr>
        <w:t>6.3. Е</w:t>
      </w:r>
      <w:r w:rsidR="00D94CA3" w:rsidRPr="008F2830">
        <w:rPr>
          <w:rFonts w:ascii="Times New Roman" w:eastAsia="Calibri" w:hAnsi="Times New Roman" w:cs="Times New Roman"/>
        </w:rPr>
        <w:t xml:space="preserve">сли обеспечением исполнения обязательств по настоящему Договору является залог недвижимого имущества (ипотека), то Заемщик/Залогодатель обязан в течение </w:t>
      </w:r>
      <w:r w:rsidR="00FD5CA6" w:rsidRPr="008F2830">
        <w:rPr>
          <w:rFonts w:ascii="Times New Roman" w:eastAsia="Calibri" w:hAnsi="Times New Roman" w:cs="Times New Roman"/>
        </w:rPr>
        <w:t xml:space="preserve">5 </w:t>
      </w:r>
      <w:r w:rsidR="00D94CA3" w:rsidRPr="008F2830">
        <w:rPr>
          <w:rFonts w:ascii="Times New Roman" w:eastAsia="Calibri" w:hAnsi="Times New Roman" w:cs="Times New Roman"/>
        </w:rPr>
        <w:t>(пяти) рабочих дней с даты подписания договора залога сдать в установленном порядке соответствующие документы на его государственную регистрацию.</w:t>
      </w:r>
    </w:p>
    <w:p w:rsidR="007D7D3F" w:rsidRPr="008F2830" w:rsidRDefault="00D94CA3" w:rsidP="00D93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4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position w:val="4"/>
          <w:lang w:eastAsia="ru-RU"/>
        </w:rPr>
        <w:t>6.</w:t>
      </w:r>
      <w:r w:rsidR="00906A30" w:rsidRPr="008F2830">
        <w:rPr>
          <w:rFonts w:ascii="Times New Roman" w:eastAsia="Times New Roman" w:hAnsi="Times New Roman" w:cs="Times New Roman"/>
          <w:color w:val="000000"/>
          <w:position w:val="4"/>
          <w:lang w:eastAsia="ru-RU"/>
        </w:rPr>
        <w:t>4</w:t>
      </w:r>
      <w:r w:rsidRPr="008F2830">
        <w:rPr>
          <w:rFonts w:ascii="Times New Roman" w:eastAsia="Times New Roman" w:hAnsi="Times New Roman" w:cs="Times New Roman"/>
          <w:color w:val="000000"/>
          <w:position w:val="4"/>
          <w:lang w:eastAsia="ru-RU"/>
        </w:rPr>
        <w:t xml:space="preserve">. Все расходы, связанные с государственной регистрацией договора залога, дополнений к нему и его расторжения осуществляется Заемщиком/Залогодателем. </w:t>
      </w:r>
    </w:p>
    <w:p w:rsidR="007D7D3F" w:rsidRPr="008F2830" w:rsidRDefault="007D7D3F" w:rsidP="00366A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F1B7F" w:rsidRPr="008F2830" w:rsidRDefault="00363E51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 xml:space="preserve">7. </w:t>
      </w:r>
      <w:r w:rsidR="00176671" w:rsidRPr="008F2830">
        <w:rPr>
          <w:rFonts w:ascii="Times New Roman" w:hAnsi="Times New Roman" w:cs="Times New Roman"/>
          <w:b/>
        </w:rPr>
        <w:t>ОТВЕТСТВЕННОСТЬ СТОРОН</w:t>
      </w:r>
    </w:p>
    <w:p w:rsidR="00C9386A" w:rsidRPr="008F2830" w:rsidRDefault="00C9386A" w:rsidP="00C9386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7.1. В случае несвоевременного исполнения Заемщиком своих обязательств по погашению займа и/или уплате процентов, Заемщик уплачивает Займодавцу неустойку в размере 0,1 % (ноль целых одна десятая процента), начисляемую на сумму просроченного платежа за каждый день просрочки в период с даты возникновения просроченной задолженности (не включая эту дату) по дату полного погашения просроченной задолженности (включительно). </w:t>
      </w:r>
    </w:p>
    <w:p w:rsidR="00C9386A" w:rsidRPr="008F2830" w:rsidRDefault="00C9386A" w:rsidP="00C9386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7.2. Займодавец имеет право в одностороннем порядке без оформления</w:t>
      </w:r>
      <w:r w:rsidRPr="008F2830">
        <w:rPr>
          <w:rFonts w:ascii="Times New Roman" w:eastAsia="Times New Roman" w:hAnsi="Times New Roman" w:cs="Times New Roman"/>
          <w:color w:val="FF00FF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дополнительного соглашения изменять размер неустойки и/или устанавливать период времени, в течение которого неустойка не начисляется. </w:t>
      </w:r>
    </w:p>
    <w:p w:rsidR="00C9386A" w:rsidRPr="008F2830" w:rsidRDefault="00C9386A" w:rsidP="00C93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7.3. В случае неисполнения или ненадлежащего исполнения Заемщиком обязанностей, установленных </w:t>
      </w:r>
      <w:proofErr w:type="spellStart"/>
      <w:r w:rsidRPr="008F2830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8F2830">
        <w:rPr>
          <w:rFonts w:ascii="Times New Roman" w:eastAsia="Times New Roman" w:hAnsi="Times New Roman" w:cs="Times New Roman"/>
          <w:lang w:eastAsia="ru-RU"/>
        </w:rPr>
        <w:t xml:space="preserve">. 3.9.2, 4.2, 5.4.1, 5.4.4 - 5.4.9, 5.5 и 8.6 Договора, Заемщик обязан уплатить за неисполнение или ненадлежащее исполнение обязанности штраф в размере 10 000 (десяти тысяч) рублей за каждый факт нарушения в течение 5 (пяти) рабочих дней со дня предъявления Займодавцем требования об оплате штрафа. </w:t>
      </w:r>
    </w:p>
    <w:p w:rsidR="00C9386A" w:rsidRPr="008F2830" w:rsidRDefault="00C9386A" w:rsidP="0024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7.4. В случае неисполнения или ненадлежащего исполнения Заемщиком обязанностей, предусмотренных условиями настоящего Договора Займодавец вправе потребовать от Заемщика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возмещения убытков, причиненных вследствие неисполнения или ненадлежащего исполнения условий Договора, в том числе сумму штрафов, наложенных на Займодавца</w:t>
      </w:r>
      <w:r w:rsidR="0024020D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надзорными, контролирующими и иными органами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9386A" w:rsidRPr="008F2830" w:rsidRDefault="00C9386A" w:rsidP="00D93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7.5. Неустойка, предусмотренная Договором, считается признанной Заемщиком в дату оплаты, либо вступления в силу судебных решений о взыскании с Заемщика задолженности.</w:t>
      </w:r>
    </w:p>
    <w:p w:rsidR="00C9386A" w:rsidRPr="008F2830" w:rsidRDefault="00C9386A" w:rsidP="002402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7.6. При использовании займа/части займа не по целевому назначению, определенному п. 1.6 Договора, непредставлении отчета по использованию займа в установленные п. 5.4.1</w:t>
      </w:r>
      <w:r w:rsidR="0024020D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Договора сроки, данная сумма займа подлежит возврату Займодавцу с уплатой штрафа в размере 5% (пяти процентов) от суммы займа, использованной не по целевому назначению, в течение 5 (пяти) рабочих дней со дня предъявления Займодавцем соответствующего требования.</w:t>
      </w:r>
    </w:p>
    <w:p w:rsidR="00C9386A" w:rsidRPr="008F2830" w:rsidRDefault="00C9386A" w:rsidP="00C938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7.7. Взыскание неустойки или возмещение убытков не освобождает Сторону, нарушившую Договор, от исполнения обязательств по Договору.</w:t>
      </w:r>
    </w:p>
    <w:p w:rsidR="00C9386A" w:rsidRPr="008F2830" w:rsidRDefault="00C9386A" w:rsidP="00D93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Любая неустойка подлежит уплате в течение 5 (пяти) рабочих дней с даты получения от Займодавца соответствующего извещения об уплате неустойки (включая дату получения). </w:t>
      </w:r>
    </w:p>
    <w:p w:rsidR="007D7D3F" w:rsidRPr="008F2830" w:rsidRDefault="00C9386A" w:rsidP="00D93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7.8. В случае непринятия Заемщиком</w:t>
      </w:r>
      <w:r w:rsidR="00BD5F44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мер по устранению</w:t>
      </w:r>
      <w:r w:rsidR="00BD5F44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 xml:space="preserve">нарушений, связанных с исполнением обязательств по Договору, а </w:t>
      </w:r>
      <w:r w:rsidR="00454523" w:rsidRPr="008F2830">
        <w:rPr>
          <w:rFonts w:ascii="Times New Roman" w:eastAsia="Calibri" w:hAnsi="Times New Roman" w:cs="Times New Roman"/>
        </w:rPr>
        <w:t>также</w:t>
      </w:r>
      <w:r w:rsidR="00393BD7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не предоставления отчетности о</w:t>
      </w:r>
      <w:r w:rsidR="0024020D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целевом</w:t>
      </w:r>
      <w:r w:rsidR="00E664FA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использовании займа, Займодавец вправе досрочно в одностороннем порядке расторгнуть Договор и обратить взыскание на предмет обеспечения Договора, уведомив об этом Заемщика, при этом Договор считается расторгнутым с момента, указанного в уведомлении.</w:t>
      </w:r>
    </w:p>
    <w:p w:rsidR="007D7D3F" w:rsidRPr="008F2830" w:rsidRDefault="007D7D3F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1B7F" w:rsidRPr="008F2830" w:rsidRDefault="00F16167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 xml:space="preserve">8. </w:t>
      </w:r>
      <w:r w:rsidR="00176671" w:rsidRPr="008F2830">
        <w:rPr>
          <w:rFonts w:ascii="Times New Roman" w:hAnsi="Times New Roman" w:cs="Times New Roman"/>
          <w:b/>
        </w:rPr>
        <w:t>ПРОЧИЕ УСЛОВИЯ</w:t>
      </w:r>
    </w:p>
    <w:p w:rsidR="008207E3" w:rsidRPr="008F2830" w:rsidRDefault="00F16167" w:rsidP="00F3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>8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.1. З</w:t>
      </w:r>
      <w:r w:rsidRPr="008F2830">
        <w:rPr>
          <w:rFonts w:ascii="Times New Roman" w:eastAsia="Times New Roman" w:hAnsi="Times New Roman" w:cs="Times New Roman"/>
          <w:lang w:eastAsia="ru-RU"/>
        </w:rPr>
        <w:t>аймодавец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 вправе полностью или частично переуступить свои права и обязательства по Договору, а также по сделкам, связанным с обеспечением возврата займа, другому лицу без согласия З</w:t>
      </w:r>
      <w:r w:rsidR="00F37411" w:rsidRPr="008F2830">
        <w:rPr>
          <w:rFonts w:ascii="Times New Roman" w:eastAsia="Times New Roman" w:hAnsi="Times New Roman" w:cs="Times New Roman"/>
          <w:lang w:eastAsia="ru-RU"/>
        </w:rPr>
        <w:t>аемщика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207E3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ru-RU"/>
        </w:rPr>
        <w:t xml:space="preserve">8.2. 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З</w:t>
      </w:r>
      <w:r w:rsidRPr="008F2830">
        <w:rPr>
          <w:rFonts w:ascii="Times New Roman" w:eastAsia="Times New Roman" w:hAnsi="Times New Roman" w:cs="Times New Roman"/>
          <w:lang w:eastAsia="ru-RU"/>
        </w:rPr>
        <w:t>аемщик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 xml:space="preserve"> не вправе полностью или частично переуступать свои права и обязательства по Договору другому лицу без согласия З</w:t>
      </w:r>
      <w:r w:rsidRPr="008F2830">
        <w:rPr>
          <w:rFonts w:ascii="Times New Roman" w:eastAsia="Times New Roman" w:hAnsi="Times New Roman" w:cs="Times New Roman"/>
          <w:lang w:eastAsia="ru-RU"/>
        </w:rPr>
        <w:t>аймодавца</w:t>
      </w:r>
      <w:r w:rsidR="008207E3" w:rsidRPr="008F2830">
        <w:rPr>
          <w:rFonts w:ascii="Times New Roman" w:eastAsia="Times New Roman" w:hAnsi="Times New Roman" w:cs="Times New Roman"/>
          <w:lang w:eastAsia="ru-RU"/>
        </w:rPr>
        <w:t>.</w:t>
      </w:r>
    </w:p>
    <w:p w:rsidR="00EE2FF4" w:rsidRPr="008F2830" w:rsidRDefault="00EE2FF4" w:rsidP="00EE2F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8.3. Каждая из Сторон обязуется не передавать и не разглашать третьим лицам информацию, касающуюся Договора, кроме случаев, предусмотренных действующим законодательством Российской Федерации.</w:t>
      </w:r>
    </w:p>
    <w:p w:rsidR="00EE2FF4" w:rsidRPr="008F2830" w:rsidRDefault="00EE2FF4" w:rsidP="00EE2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8.4. Все требования и уведомления, которые Стороны вправе направлять друг другу в течение всего срока действия Договора, должны быть совершены в письменной форме и подписаны уполномоченным на подписание соответствующих документов лицом. </w:t>
      </w:r>
    </w:p>
    <w:p w:rsidR="00EE2FF4" w:rsidRPr="008F2830" w:rsidRDefault="00EE2FF4" w:rsidP="00EE2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lang w:eastAsia="ar-SA"/>
        </w:rPr>
        <w:t xml:space="preserve">8.5. </w:t>
      </w:r>
      <w:r w:rsidRPr="008F2830">
        <w:rPr>
          <w:rFonts w:ascii="Times New Roman" w:eastAsia="Times New Roman" w:hAnsi="Times New Roman" w:cs="Times New Roman"/>
          <w:lang w:val="x-none" w:eastAsia="ar-SA"/>
        </w:rPr>
        <w:t>Документы, посланные по факсу</w:t>
      </w:r>
      <w:r w:rsidRPr="008F2830">
        <w:rPr>
          <w:rFonts w:ascii="Times New Roman" w:eastAsia="Times New Roman" w:hAnsi="Times New Roman" w:cs="Times New Roman"/>
          <w:lang w:eastAsia="ar-SA"/>
        </w:rPr>
        <w:t>/электронной почте</w:t>
      </w:r>
      <w:r w:rsidRPr="008F2830">
        <w:rPr>
          <w:rFonts w:ascii="Times New Roman" w:eastAsia="Times New Roman" w:hAnsi="Times New Roman" w:cs="Times New Roman"/>
          <w:lang w:val="x-none" w:eastAsia="ar-SA"/>
        </w:rPr>
        <w:t xml:space="preserve"> и подписанные уполномоченными представителями Сторон по настоящему Договору, имеют юридическую силу</w:t>
      </w:r>
      <w:r w:rsidRPr="008F2830">
        <w:rPr>
          <w:rFonts w:ascii="Times New Roman" w:eastAsia="Times New Roman" w:hAnsi="Times New Roman" w:cs="Times New Roman"/>
          <w:lang w:eastAsia="ar-SA"/>
        </w:rPr>
        <w:t xml:space="preserve"> до момента обмена Сторонами оригиналами документов</w:t>
      </w:r>
      <w:r w:rsidRPr="008F2830">
        <w:rPr>
          <w:rFonts w:ascii="Times New Roman" w:eastAsia="Times New Roman" w:hAnsi="Times New Roman" w:cs="Times New Roman"/>
          <w:lang w:val="x-none" w:eastAsia="ar-SA"/>
        </w:rPr>
        <w:t>.</w:t>
      </w:r>
      <w:r w:rsidRPr="008F283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Сторона, получившая документ, вправе потребовать от отправителя подлинник полученного документа. Такое требование может быть заявлено Стороной в течение всего срока действия Договора и должно быть исполнено другой Стороной незамедлительно. </w:t>
      </w:r>
    </w:p>
    <w:p w:rsidR="00C05999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8.</w:t>
      </w:r>
      <w:r w:rsidR="00EE2FF4" w:rsidRPr="008F2830">
        <w:rPr>
          <w:rFonts w:ascii="Times New Roman" w:eastAsia="Calibri" w:hAnsi="Times New Roman" w:cs="Times New Roman"/>
        </w:rPr>
        <w:t>6</w:t>
      </w:r>
      <w:r w:rsidRPr="008F2830">
        <w:rPr>
          <w:rFonts w:ascii="Times New Roman" w:eastAsia="Calibri" w:hAnsi="Times New Roman" w:cs="Times New Roman"/>
        </w:rPr>
        <w:t>.</w:t>
      </w:r>
      <w:r w:rsidR="00C05999" w:rsidRPr="008F2830">
        <w:rPr>
          <w:rFonts w:ascii="Times New Roman" w:eastAsia="Calibri" w:hAnsi="Times New Roman" w:cs="Times New Roman"/>
        </w:rPr>
        <w:t xml:space="preserve"> Стороны обязаны, в течении </w:t>
      </w:r>
      <w:r w:rsidR="00EE2FF4" w:rsidRPr="008F2830">
        <w:rPr>
          <w:rFonts w:ascii="Times New Roman" w:eastAsia="Calibri" w:hAnsi="Times New Roman" w:cs="Times New Roman"/>
        </w:rPr>
        <w:t>3 (</w:t>
      </w:r>
      <w:r w:rsidR="00C05999" w:rsidRPr="008F2830">
        <w:rPr>
          <w:rFonts w:ascii="Times New Roman" w:eastAsia="Calibri" w:hAnsi="Times New Roman" w:cs="Times New Roman"/>
        </w:rPr>
        <w:t>трех</w:t>
      </w:r>
      <w:r w:rsidR="00EE2FF4" w:rsidRPr="008F2830">
        <w:rPr>
          <w:rFonts w:ascii="Times New Roman" w:eastAsia="Calibri" w:hAnsi="Times New Roman" w:cs="Times New Roman"/>
        </w:rPr>
        <w:t>)</w:t>
      </w:r>
      <w:r w:rsidR="00C05999" w:rsidRPr="008F2830">
        <w:rPr>
          <w:rFonts w:ascii="Times New Roman" w:eastAsia="Calibri" w:hAnsi="Times New Roman" w:cs="Times New Roman"/>
        </w:rPr>
        <w:t xml:space="preserve"> рабочих дней в письменном виде информировать друг друга об изменении адреса своего местонахождения (в том числе фактического), банковских реквизитов, указанных в настоящем Договоре, а также обо всех изменениях, имеющих существенное значение для надлежащего исполнения обязательств по настоящему Договору. Сторона, не выполнившая </w:t>
      </w:r>
      <w:r w:rsidR="00EE2FF4" w:rsidRPr="008F2830">
        <w:rPr>
          <w:rFonts w:ascii="Times New Roman" w:eastAsia="Calibri" w:hAnsi="Times New Roman" w:cs="Times New Roman"/>
        </w:rPr>
        <w:t>требования данного пункта,</w:t>
      </w:r>
      <w:r w:rsidR="00C05999" w:rsidRPr="008F2830">
        <w:rPr>
          <w:rFonts w:ascii="Times New Roman" w:eastAsia="Calibri" w:hAnsi="Times New Roman" w:cs="Times New Roman"/>
        </w:rPr>
        <w:t xml:space="preserve"> принимает на себя все негативные последствия нарушения данной обязанности (в частности, при отсутствии сообщения одной Стороны об изменении адреса своего местонахождения (в том числе фактического), требования, уведомления и иные сообщения направляются другой Стороной по последнему, известному ей адресу, и считаются доставленными, даже если адресат по этому адресу более не находится).</w:t>
      </w:r>
    </w:p>
    <w:p w:rsidR="00D93D41" w:rsidRPr="008F2830" w:rsidRDefault="00D93D41" w:rsidP="00F374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2F1B7F" w:rsidRPr="008F2830" w:rsidRDefault="00F37411" w:rsidP="002F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2830">
        <w:rPr>
          <w:rFonts w:ascii="Times New Roman" w:hAnsi="Times New Roman" w:cs="Times New Roman"/>
          <w:b/>
        </w:rPr>
        <w:t xml:space="preserve">9. </w:t>
      </w:r>
      <w:r w:rsidR="00C05999" w:rsidRPr="008F2830">
        <w:rPr>
          <w:rFonts w:ascii="Times New Roman" w:hAnsi="Times New Roman" w:cs="Times New Roman"/>
          <w:b/>
        </w:rPr>
        <w:t>ЗАКЛЮЧИТЕЛЬНЫЕ ПОЛОЖЕНИЯ</w:t>
      </w:r>
    </w:p>
    <w:p w:rsidR="00C05999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.1. Настоящий Договор вступает в силу со дня его подписания и действует до полного исполнения Сторонами принятых на себя обязательств, в том числе по возврату суммы займа, процентов за пользование займом, оплаты неустойки 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(пени,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штрафов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E2FF4" w:rsidRPr="008F2830" w:rsidRDefault="00EE2FF4" w:rsidP="00D93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9.2. Все изменения и дополнения к Договору действительны в случае, если они совершены в письменной форме и подписаны уполномоченными представителями Сторон,</w:t>
      </w:r>
      <w:r w:rsidR="00D93D41" w:rsidRPr="008F2830">
        <w:rPr>
          <w:rFonts w:ascii="Times New Roman" w:eastAsia="Calibri" w:hAnsi="Times New Roman" w:cs="Times New Roman"/>
        </w:rPr>
        <w:t xml:space="preserve"> </w:t>
      </w:r>
      <w:r w:rsidRPr="008F2830">
        <w:rPr>
          <w:rFonts w:ascii="Times New Roman" w:eastAsia="Calibri" w:hAnsi="Times New Roman" w:cs="Times New Roman"/>
        </w:rPr>
        <w:t>если иное не предусмотрено Договором.</w:t>
      </w:r>
    </w:p>
    <w:p w:rsidR="00F37411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F2830">
        <w:rPr>
          <w:rFonts w:ascii="Times New Roman" w:eastAsia="Calibri" w:hAnsi="Times New Roman" w:cs="Times New Roman"/>
        </w:rPr>
        <w:t>9.</w:t>
      </w:r>
      <w:r w:rsidR="00EE2FF4" w:rsidRPr="008F2830">
        <w:rPr>
          <w:rFonts w:ascii="Times New Roman" w:eastAsia="Calibri" w:hAnsi="Times New Roman" w:cs="Times New Roman"/>
        </w:rPr>
        <w:t>3</w:t>
      </w:r>
      <w:r w:rsidRPr="008F2830">
        <w:rPr>
          <w:rFonts w:ascii="Times New Roman" w:eastAsia="Calibri" w:hAnsi="Times New Roman" w:cs="Times New Roman"/>
        </w:rPr>
        <w:t>. Все взаимоотношения между</w:t>
      </w:r>
      <w:r w:rsidR="00EE2FF4" w:rsidRPr="008F2830">
        <w:rPr>
          <w:rFonts w:ascii="Times New Roman" w:eastAsia="Calibri" w:hAnsi="Times New Roman" w:cs="Times New Roman"/>
        </w:rPr>
        <w:t xml:space="preserve"> С</w:t>
      </w:r>
      <w:r w:rsidRPr="008F2830">
        <w:rPr>
          <w:rFonts w:ascii="Times New Roman" w:eastAsia="Calibri" w:hAnsi="Times New Roman" w:cs="Times New Roman"/>
        </w:rPr>
        <w:t>торонами, не оговоренные настоящим договором, регулируются действующим законодательством Российской Федерации.</w:t>
      </w:r>
    </w:p>
    <w:p w:rsidR="00993D68" w:rsidRPr="008F2830" w:rsidRDefault="00F37411" w:rsidP="00D93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9.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Все споры и разногласия, которые могут возникнуть между Сторонами настоящего </w:t>
      </w:r>
      <w:proofErr w:type="gramStart"/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период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исполнения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>своих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обязательств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нему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>или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связи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>ним,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Стороны </w:t>
      </w:r>
      <w:r w:rsidR="00993D68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будут </w:t>
      </w:r>
    </w:p>
    <w:p w:rsidR="00C05999" w:rsidRPr="008F2830" w:rsidRDefault="00C05999" w:rsidP="00993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стремиться разрешать их путем переговоров. В случае не достижения согласия спор передается на рассмотрение </w:t>
      </w:r>
      <w:r w:rsidR="00F37411" w:rsidRPr="008F2830">
        <w:rPr>
          <w:rFonts w:ascii="Times New Roman" w:eastAsia="Times New Roman" w:hAnsi="Times New Roman" w:cs="Times New Roman"/>
          <w:lang w:eastAsia="ru-RU"/>
        </w:rPr>
        <w:t>в Арбитражный суд Республики Дагестан</w:t>
      </w:r>
      <w:r w:rsidR="00F37411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с соблюдением досудебного претензионного порядка урегулирования спора. Срок ответа на </w:t>
      </w:r>
      <w:r w:rsidR="006639DE" w:rsidRPr="008F2830">
        <w:rPr>
          <w:rFonts w:ascii="Times New Roman" w:eastAsia="Times New Roman" w:hAnsi="Times New Roman" w:cs="Times New Roman"/>
          <w:color w:val="000000"/>
          <w:lang w:eastAsia="ru-RU"/>
        </w:rPr>
        <w:t>претензию составляет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37411" w:rsidRPr="008F283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0 </w:t>
      </w:r>
      <w:r w:rsidR="00F37411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(десять) 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календарных дней с даты </w:t>
      </w:r>
      <w:r w:rsidR="0085771C" w:rsidRPr="008F2830">
        <w:rPr>
          <w:rFonts w:ascii="Times New Roman" w:eastAsia="Times New Roman" w:hAnsi="Times New Roman" w:cs="Times New Roman"/>
          <w:color w:val="000000"/>
          <w:lang w:eastAsia="ru-RU"/>
        </w:rPr>
        <w:t>получения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претензии. </w:t>
      </w:r>
    </w:p>
    <w:p w:rsidR="00C05999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Признание какого-либо условия настоящего Договора незаконным или недействительным не влияет на законность или действительность остальных условий Договора. </w:t>
      </w:r>
    </w:p>
    <w:p w:rsidR="00C05999" w:rsidRPr="008F2830" w:rsidRDefault="00F37411" w:rsidP="0024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Настоящий Договор представляет собой полную договоренность Сторон относительно его предмета, с момента заключения 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C05999"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оговора результаты всех предыдущих устных переговоров, соглашений, а также переписки Сторон в отношении его предмета аннулируются. </w:t>
      </w:r>
    </w:p>
    <w:p w:rsidR="00F37411" w:rsidRPr="008F2830" w:rsidRDefault="00F37411" w:rsidP="00F37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EE2FF4" w:rsidRPr="008F2830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. Настоящий Договор составлен </w:t>
      </w:r>
      <w:r w:rsidRPr="008F2830">
        <w:rPr>
          <w:rFonts w:ascii="Times New Roman" w:eastAsia="Times New Roman" w:hAnsi="Times New Roman" w:cs="Times New Roman"/>
          <w:lang w:eastAsia="ru-RU"/>
        </w:rPr>
        <w:t>в</w:t>
      </w:r>
      <w:r w:rsidR="0085771C" w:rsidRPr="008F2830">
        <w:rPr>
          <w:rFonts w:ascii="Times New Roman" w:eastAsia="Times New Roman" w:hAnsi="Times New Roman" w:cs="Times New Roman"/>
          <w:lang w:eastAsia="ru-RU"/>
        </w:rPr>
        <w:t xml:space="preserve"> 2 (двух)</w:t>
      </w:r>
      <w:r w:rsidRPr="008F2830">
        <w:rPr>
          <w:rFonts w:ascii="Times New Roman" w:eastAsia="Times New Roman" w:hAnsi="Times New Roman" w:cs="Times New Roman"/>
          <w:lang w:eastAsia="ru-RU"/>
        </w:rPr>
        <w:t xml:space="preserve"> экземплярах</w:t>
      </w:r>
      <w:r w:rsidRPr="008F2830">
        <w:rPr>
          <w:rFonts w:ascii="Times New Roman" w:eastAsia="Times New Roman" w:hAnsi="Times New Roman" w:cs="Times New Roman"/>
          <w:color w:val="000000"/>
          <w:lang w:eastAsia="ru-RU"/>
        </w:rPr>
        <w:t xml:space="preserve">, имеющих одинаковое содержание и равную юридическую силу. </w:t>
      </w:r>
    </w:p>
    <w:p w:rsidR="000B12D8" w:rsidRPr="008F2830" w:rsidRDefault="000B12D8" w:rsidP="000B12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F2830">
        <w:rPr>
          <w:rFonts w:ascii="Times New Roman" w:eastAsia="Times New Roman" w:hAnsi="Times New Roman" w:cs="Times New Roman"/>
          <w:lang w:eastAsia="ar-SA"/>
        </w:rPr>
        <w:t xml:space="preserve">9.8. </w:t>
      </w:r>
      <w:r w:rsidRPr="008F2830">
        <w:rPr>
          <w:rFonts w:ascii="Times New Roman" w:eastAsia="Times New Roman" w:hAnsi="Times New Roman" w:cs="Times New Roman"/>
          <w:lang w:val="x-none" w:eastAsia="ar-SA"/>
        </w:rPr>
        <w:t>Все Приложения к настоящему Договору являются неотъемлемой частью настоящего Договора</w:t>
      </w:r>
      <w:r w:rsidRPr="008F2830">
        <w:rPr>
          <w:rFonts w:ascii="Times New Roman" w:eastAsia="Times New Roman" w:hAnsi="Times New Roman" w:cs="Times New Roman"/>
          <w:lang w:eastAsia="ar-SA"/>
        </w:rPr>
        <w:t xml:space="preserve">: </w:t>
      </w:r>
    </w:p>
    <w:p w:rsidR="000B12D8" w:rsidRPr="00F403B5" w:rsidRDefault="00C03D4E" w:rsidP="000B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2830">
        <w:rPr>
          <w:rFonts w:ascii="Times New Roman" w:eastAsia="Times New Roman" w:hAnsi="Times New Roman" w:cs="Times New Roman"/>
          <w:lang w:eastAsia="ar-SA"/>
        </w:rPr>
        <w:t>п</w:t>
      </w:r>
      <w:r w:rsidR="000B12D8" w:rsidRPr="008F2830">
        <w:rPr>
          <w:rFonts w:ascii="Times New Roman" w:eastAsia="Times New Roman" w:hAnsi="Times New Roman" w:cs="Times New Roman"/>
          <w:lang w:eastAsia="ar-SA"/>
        </w:rPr>
        <w:t>риложение</w:t>
      </w:r>
      <w:r w:rsidRPr="008F2830">
        <w:rPr>
          <w:rFonts w:ascii="Times New Roman" w:eastAsia="Times New Roman" w:hAnsi="Times New Roman" w:cs="Times New Roman"/>
          <w:lang w:eastAsia="ar-SA"/>
        </w:rPr>
        <w:t>: График платежей</w:t>
      </w:r>
      <w:r w:rsidR="00D8173F" w:rsidRPr="008F2830">
        <w:rPr>
          <w:rFonts w:ascii="Times New Roman" w:eastAsia="Times New Roman" w:hAnsi="Times New Roman" w:cs="Times New Roman"/>
          <w:bCs/>
          <w:lang w:eastAsia="ru-RU"/>
        </w:rPr>
        <w:t xml:space="preserve"> к </w:t>
      </w:r>
      <w:r w:rsidR="000B12D8" w:rsidRPr="008F2830">
        <w:rPr>
          <w:rFonts w:ascii="Times New Roman" w:eastAsia="Times New Roman" w:hAnsi="Times New Roman" w:cs="Times New Roman"/>
          <w:bCs/>
          <w:lang w:eastAsia="ru-RU"/>
        </w:rPr>
        <w:t xml:space="preserve">договору </w:t>
      </w:r>
      <w:proofErr w:type="spellStart"/>
      <w:r w:rsidR="000B12D8" w:rsidRPr="00F403B5">
        <w:rPr>
          <w:rFonts w:ascii="Times New Roman" w:eastAsia="Times New Roman" w:hAnsi="Times New Roman" w:cs="Times New Roman"/>
          <w:bCs/>
          <w:lang w:eastAsia="ru-RU"/>
        </w:rPr>
        <w:t>микрозайма</w:t>
      </w:r>
      <w:proofErr w:type="spellEnd"/>
      <w:r w:rsidR="000B12D8" w:rsidRPr="00F403B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247A7" w:rsidRPr="00B74B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№ </w:t>
      </w:r>
      <w:r w:rsidR="009247A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</w:p>
    <w:p w:rsidR="007D7D3F" w:rsidRPr="00F403B5" w:rsidRDefault="007D7D3F" w:rsidP="000B12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5320B9" w:rsidRPr="008F2830" w:rsidRDefault="00937203" w:rsidP="004A66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03B5">
        <w:rPr>
          <w:rFonts w:ascii="Times New Roman" w:hAnsi="Times New Roman" w:cs="Times New Roman"/>
          <w:b/>
        </w:rPr>
        <w:t>10. АДРЕСА, РЕКВИЗИТЫ И ПОДПИСИ СТОРОН</w:t>
      </w:r>
    </w:p>
    <w:p w:rsidR="009D1929" w:rsidRPr="008F2830" w:rsidRDefault="009D1929" w:rsidP="004A66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115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5320B9" w:rsidRPr="00ED2B6F" w:rsidTr="00F403B5">
        <w:trPr>
          <w:trHeight w:val="230"/>
        </w:trPr>
        <w:tc>
          <w:tcPr>
            <w:tcW w:w="4536" w:type="dxa"/>
          </w:tcPr>
          <w:p w:rsidR="005320B9" w:rsidRPr="00ED2B6F" w:rsidRDefault="005320B9" w:rsidP="005320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B6F">
              <w:rPr>
                <w:rFonts w:ascii="Times New Roman" w:eastAsia="Times New Roman" w:hAnsi="Times New Roman" w:cs="Times New Roman"/>
                <w:b/>
                <w:lang w:eastAsia="ru-RU"/>
              </w:rPr>
              <w:t>Займодавец</w:t>
            </w:r>
          </w:p>
        </w:tc>
        <w:tc>
          <w:tcPr>
            <w:tcW w:w="5103" w:type="dxa"/>
          </w:tcPr>
          <w:p w:rsidR="005320B9" w:rsidRDefault="007E4C0D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B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</w:t>
            </w:r>
            <w:r w:rsidR="005320B9" w:rsidRPr="00ED2B6F">
              <w:rPr>
                <w:rFonts w:ascii="Times New Roman" w:eastAsia="Times New Roman" w:hAnsi="Times New Roman" w:cs="Times New Roman"/>
                <w:b/>
                <w:lang w:eastAsia="ru-RU"/>
              </w:rPr>
              <w:t>Заемщик</w:t>
            </w: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A12" w:rsidRPr="00ED2B6F" w:rsidRDefault="00D83A12" w:rsidP="007E4C0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CF45F1" w:rsidRPr="008F2830" w:rsidTr="004A09EE">
        <w:trPr>
          <w:trHeight w:val="47"/>
        </w:trPr>
        <w:tc>
          <w:tcPr>
            <w:tcW w:w="4536" w:type="dxa"/>
            <w:shd w:val="clear" w:color="auto" w:fill="auto"/>
          </w:tcPr>
          <w:p w:rsidR="00CF45F1" w:rsidRPr="008F2830" w:rsidRDefault="00CF45F1" w:rsidP="00431C69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>Займодавец</w:t>
            </w:r>
          </w:p>
        </w:tc>
        <w:tc>
          <w:tcPr>
            <w:tcW w:w="4962" w:type="dxa"/>
            <w:shd w:val="clear" w:color="auto" w:fill="auto"/>
          </w:tcPr>
          <w:p w:rsidR="00CF45F1" w:rsidRPr="008F2830" w:rsidRDefault="00CF45F1" w:rsidP="004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>Заемщик</w:t>
            </w:r>
          </w:p>
        </w:tc>
      </w:tr>
      <w:tr w:rsidR="007D0683" w:rsidRPr="008F2830" w:rsidTr="004A09EE">
        <w:trPr>
          <w:trHeight w:val="156"/>
        </w:trPr>
        <w:tc>
          <w:tcPr>
            <w:tcW w:w="4536" w:type="dxa"/>
            <w:shd w:val="clear" w:color="auto" w:fill="auto"/>
          </w:tcPr>
          <w:p w:rsidR="004A6667" w:rsidRPr="008F2830" w:rsidRDefault="007D0683" w:rsidP="00431C69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>МФК «</w:t>
            </w:r>
            <w:proofErr w:type="spellStart"/>
            <w:r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>Даглизингфонд</w:t>
            </w:r>
            <w:proofErr w:type="spellEnd"/>
            <w:r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01015F"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85060A" w:rsidRPr="008F28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</w:t>
            </w:r>
          </w:p>
          <w:p w:rsidR="0085060A" w:rsidRPr="008F2830" w:rsidRDefault="0085060A" w:rsidP="00431C69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015F" w:rsidRPr="008F2830" w:rsidRDefault="004D1B59" w:rsidP="00431C69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2191" w:rsidRPr="008F28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1F08" w:rsidRPr="008F2830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7D0683" w:rsidRPr="008F2830" w:rsidRDefault="00431C69" w:rsidP="00A81F08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4962" w:type="dxa"/>
            <w:shd w:val="clear" w:color="auto" w:fill="auto"/>
          </w:tcPr>
          <w:p w:rsidR="0097358F" w:rsidRDefault="0097358F" w:rsidP="004A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358F" w:rsidRDefault="0097358F" w:rsidP="004A0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D0683" w:rsidRPr="008F2830" w:rsidRDefault="00ED2B6F" w:rsidP="004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67B03" w:rsidRPr="008F28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0683" w:rsidRPr="008F2830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063B23" w:rsidRPr="008F283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7D0683" w:rsidRPr="008F2830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045492" w:rsidRPr="008F2830" w:rsidRDefault="00045492" w:rsidP="004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683" w:rsidRPr="008F2830" w:rsidTr="00ED2B6F">
        <w:trPr>
          <w:trHeight w:val="264"/>
        </w:trPr>
        <w:tc>
          <w:tcPr>
            <w:tcW w:w="4536" w:type="dxa"/>
            <w:shd w:val="clear" w:color="auto" w:fill="auto"/>
          </w:tcPr>
          <w:p w:rsidR="007D0683" w:rsidRPr="008F2830" w:rsidRDefault="007D0683" w:rsidP="0043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/___________</w:t>
            </w:r>
            <w:r w:rsidR="00063B23" w:rsidRPr="008F2830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___</w:t>
            </w:r>
            <w:r w:rsidRPr="008F2830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_______/</w:t>
            </w:r>
          </w:p>
        </w:tc>
        <w:tc>
          <w:tcPr>
            <w:tcW w:w="4962" w:type="dxa"/>
            <w:shd w:val="clear" w:color="auto" w:fill="auto"/>
          </w:tcPr>
          <w:p w:rsidR="007D0683" w:rsidRPr="008F2830" w:rsidRDefault="007D0683" w:rsidP="004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/_________</w:t>
            </w:r>
            <w:r w:rsidRPr="008F2830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  <w:r w:rsidR="00063B23" w:rsidRPr="008F2830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___________/</w:t>
            </w:r>
          </w:p>
        </w:tc>
      </w:tr>
      <w:tr w:rsidR="007D0683" w:rsidRPr="008F2830" w:rsidTr="005E5536">
        <w:trPr>
          <w:trHeight w:val="58"/>
        </w:trPr>
        <w:tc>
          <w:tcPr>
            <w:tcW w:w="4536" w:type="dxa"/>
            <w:shd w:val="clear" w:color="auto" w:fill="auto"/>
          </w:tcPr>
          <w:p w:rsidR="007D0683" w:rsidRPr="008F2830" w:rsidRDefault="007D0683" w:rsidP="0043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м.п</w:t>
            </w:r>
            <w:proofErr w:type="spellEnd"/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4A6667" w:rsidRPr="008F2830" w:rsidRDefault="004A6667" w:rsidP="004A0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м.п</w:t>
            </w:r>
            <w:proofErr w:type="spellEnd"/>
            <w:r w:rsidRPr="008F283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</w:tbl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3A12" w:rsidRDefault="00D83A12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7F6CB4" w:rsidRDefault="007F6CB4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D83A12" w:rsidRPr="0029179F" w:rsidRDefault="00D83A12" w:rsidP="00D83A12">
      <w:pPr>
        <w:spacing w:after="12" w:line="240" w:lineRule="auto"/>
        <w:ind w:left="6096" w:right="284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9179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 xml:space="preserve">ПРИЛОЖЕНИЕ </w:t>
      </w:r>
    </w:p>
    <w:p w:rsidR="00D83A12" w:rsidRPr="0029179F" w:rsidRDefault="00D83A12" w:rsidP="00D83A12">
      <w:pPr>
        <w:spacing w:after="12" w:line="240" w:lineRule="auto"/>
        <w:ind w:left="6096" w:right="284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9179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 договору </w:t>
      </w:r>
      <w:proofErr w:type="spellStart"/>
      <w:r w:rsidRPr="0029179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микрозайма</w:t>
      </w:r>
      <w:proofErr w:type="spellEnd"/>
    </w:p>
    <w:p w:rsidR="00D83A12" w:rsidRPr="0029179F" w:rsidRDefault="00D83A12" w:rsidP="00D83A12">
      <w:pPr>
        <w:spacing w:after="12" w:line="240" w:lineRule="auto"/>
        <w:ind w:right="284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 __________ №___________</w:t>
      </w:r>
    </w:p>
    <w:tbl>
      <w:tblPr>
        <w:tblW w:w="9425" w:type="dxa"/>
        <w:tblLook w:val="04A0" w:firstRow="1" w:lastRow="0" w:firstColumn="1" w:lastColumn="0" w:noHBand="0" w:noVBand="1"/>
      </w:tblPr>
      <w:tblGrid>
        <w:gridCol w:w="4347"/>
        <w:gridCol w:w="4767"/>
        <w:gridCol w:w="311"/>
      </w:tblGrid>
      <w:tr w:rsidR="00D83A12" w:rsidRPr="00071FBB" w:rsidTr="00842407">
        <w:trPr>
          <w:gridAfter w:val="1"/>
          <w:wAfter w:w="311" w:type="dxa"/>
          <w:trHeight w:val="80"/>
        </w:trPr>
        <w:tc>
          <w:tcPr>
            <w:tcW w:w="9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ГРАФИК ПЛАТЕЖЕЙ № ___</w:t>
            </w:r>
            <w:r w:rsidRPr="00352F1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_____</w:t>
            </w:r>
            <w:r w:rsidRPr="00352F1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br/>
              <w:t xml:space="preserve">     по договору </w:t>
            </w:r>
            <w:proofErr w:type="spellStart"/>
            <w:r w:rsidRPr="00352F1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микрозайма</w:t>
            </w:r>
            <w:proofErr w:type="spellEnd"/>
            <w:r w:rsidRPr="00352F1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_____________</w:t>
            </w: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D83A12" w:rsidRPr="00071FBB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83A12" w:rsidRPr="0029179F" w:rsidTr="00842407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4347" w:type="dxa"/>
            <w:shd w:val="clear" w:color="auto" w:fill="auto"/>
          </w:tcPr>
          <w:p w:rsidR="00D83A12" w:rsidRPr="0029179F" w:rsidRDefault="00D83A12" w:rsidP="00842407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17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Займодавец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D83A12" w:rsidRPr="0029179F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17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Заемщик</w:t>
            </w:r>
          </w:p>
        </w:tc>
      </w:tr>
      <w:tr w:rsidR="00D83A12" w:rsidRPr="0029179F" w:rsidTr="00842407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4347" w:type="dxa"/>
            <w:shd w:val="clear" w:color="auto" w:fill="auto"/>
          </w:tcPr>
          <w:p w:rsidR="00D83A12" w:rsidRPr="0029179F" w:rsidRDefault="00D83A12" w:rsidP="00842407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2917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МФК «</w:t>
            </w:r>
            <w:proofErr w:type="spellStart"/>
            <w:r w:rsidRPr="002917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Даглизингфонд</w:t>
            </w:r>
            <w:proofErr w:type="spellEnd"/>
            <w:r w:rsidRPr="0029179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:rsidR="00D83A12" w:rsidRPr="0029179F" w:rsidRDefault="00D83A12" w:rsidP="00842407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  <w:p w:rsidR="00D83A12" w:rsidRPr="0029179F" w:rsidRDefault="00D83A12" w:rsidP="00842407">
            <w:pPr>
              <w:tabs>
                <w:tab w:val="left" w:pos="317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17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D83A12" w:rsidRDefault="00D83A12" w:rsidP="00842407">
            <w:pPr>
              <w:spacing w:after="22"/>
              <w:ind w:right="249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83A12" w:rsidRPr="0029179F" w:rsidRDefault="00D83A12" w:rsidP="00842407">
            <w:pPr>
              <w:spacing w:after="22"/>
              <w:ind w:right="24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D83A12" w:rsidRPr="0029179F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17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______________________________</w:t>
            </w:r>
          </w:p>
          <w:p w:rsidR="00D83A12" w:rsidRPr="0029179F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83A12" w:rsidRPr="00071FBB" w:rsidTr="00842407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4347" w:type="dxa"/>
            <w:shd w:val="clear" w:color="auto" w:fill="auto"/>
          </w:tcPr>
          <w:p w:rsidR="00D83A12" w:rsidRPr="00071FBB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/___________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_______/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D83A12" w:rsidRPr="00071FBB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/_________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___________/</w:t>
            </w:r>
          </w:p>
        </w:tc>
      </w:tr>
      <w:tr w:rsidR="00D83A12" w:rsidRPr="009F37F6" w:rsidTr="00842407">
        <w:tblPrEx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4347" w:type="dxa"/>
            <w:shd w:val="clear" w:color="auto" w:fill="auto"/>
          </w:tcPr>
          <w:p w:rsidR="00D83A12" w:rsidRPr="00071FBB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м.п</w:t>
            </w:r>
            <w:proofErr w:type="spellEnd"/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D83A12" w:rsidRPr="009F37F6" w:rsidRDefault="00D83A12" w:rsidP="0084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м.п</w:t>
            </w:r>
            <w:proofErr w:type="spellEnd"/>
            <w:r w:rsidRPr="00071FBB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.</w:t>
            </w:r>
          </w:p>
        </w:tc>
      </w:tr>
    </w:tbl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Default="008F2830" w:rsidP="008F283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F2830" w:rsidRPr="008F2830" w:rsidRDefault="008F2830" w:rsidP="008F2830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sectPr w:rsidR="008F2830" w:rsidRPr="008F2830" w:rsidSect="005E5536">
      <w:headerReference w:type="default" r:id="rId9"/>
      <w:footerReference w:type="default" r:id="rId10"/>
      <w:footerReference w:type="first" r:id="rId11"/>
      <w:pgSz w:w="11906" w:h="16838"/>
      <w:pgMar w:top="289" w:right="851" w:bottom="29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4B" w:rsidRDefault="0064724B" w:rsidP="00122411">
      <w:pPr>
        <w:spacing w:after="0" w:line="240" w:lineRule="auto"/>
      </w:pPr>
      <w:r>
        <w:separator/>
      </w:r>
    </w:p>
  </w:endnote>
  <w:endnote w:type="continuationSeparator" w:id="0">
    <w:p w:rsidR="0064724B" w:rsidRDefault="0064724B" w:rsidP="0012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3940"/>
      <w:gridCol w:w="958"/>
      <w:gridCol w:w="4315"/>
    </w:tblGrid>
    <w:tr w:rsidR="00F36CE4" w:rsidRPr="009A4839" w:rsidTr="004A6667">
      <w:tc>
        <w:tcPr>
          <w:tcW w:w="3940" w:type="dxa"/>
          <w:shd w:val="clear" w:color="auto" w:fill="auto"/>
        </w:tcPr>
        <w:p w:rsidR="00F36CE4" w:rsidRPr="009A4839" w:rsidRDefault="00F36CE4" w:rsidP="009A483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Займодавец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_________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</w:t>
          </w:r>
        </w:p>
      </w:tc>
      <w:tc>
        <w:tcPr>
          <w:tcW w:w="958" w:type="dxa"/>
          <w:shd w:val="clear" w:color="auto" w:fill="auto"/>
        </w:tcPr>
        <w:p w:rsidR="00F36CE4" w:rsidRPr="009A4839" w:rsidRDefault="00F36CE4" w:rsidP="009A483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4315" w:type="dxa"/>
          <w:shd w:val="clear" w:color="auto" w:fill="auto"/>
        </w:tcPr>
        <w:p w:rsidR="00F36CE4" w:rsidRPr="009A4839" w:rsidRDefault="00F36CE4" w:rsidP="009A483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Заемщик _______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_________________</w:t>
          </w:r>
        </w:p>
      </w:tc>
    </w:tr>
  </w:tbl>
  <w:p w:rsidR="00F36CE4" w:rsidRPr="009A4839" w:rsidRDefault="00F36CE4" w:rsidP="009A4839">
    <w:pPr>
      <w:tabs>
        <w:tab w:val="center" w:pos="4677"/>
        <w:tab w:val="right" w:pos="9355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x-none" w:eastAsia="ar-SA"/>
      </w:rPr>
    </w:pP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стр. </w: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begin"/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instrText xml:space="preserve"> PAGE </w:instrTex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separate"/>
    </w:r>
    <w:r w:rsidR="0097358F">
      <w:rPr>
        <w:rFonts w:ascii="Times New Roman" w:eastAsia="Times New Roman" w:hAnsi="Times New Roman" w:cs="Times New Roman"/>
        <w:noProof/>
        <w:sz w:val="20"/>
        <w:szCs w:val="20"/>
        <w:lang w:eastAsia="ar-SA"/>
      </w:rPr>
      <w:t>7</w: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end"/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из </w: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begin"/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instrText xml:space="preserve"> NUMPAGES </w:instrTex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separate"/>
    </w:r>
    <w:r w:rsidR="0097358F">
      <w:rPr>
        <w:rFonts w:ascii="Times New Roman" w:eastAsia="Times New Roman" w:hAnsi="Times New Roman" w:cs="Times New Roman"/>
        <w:noProof/>
        <w:sz w:val="20"/>
        <w:szCs w:val="20"/>
        <w:lang w:eastAsia="ar-SA"/>
      </w:rPr>
      <w:t>9</w:t>
    </w:r>
    <w:r w:rsidRPr="009A4839">
      <w:rPr>
        <w:rFonts w:ascii="Times New Roman" w:eastAsia="Times New Roman" w:hAnsi="Times New Roman" w:cs="Times New Roman"/>
        <w:sz w:val="20"/>
        <w:szCs w:val="20"/>
        <w:lang w:eastAsia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3964"/>
      <w:gridCol w:w="993"/>
      <w:gridCol w:w="4388"/>
    </w:tblGrid>
    <w:tr w:rsidR="00F36CE4" w:rsidRPr="009A4839" w:rsidTr="00571D5A">
      <w:tc>
        <w:tcPr>
          <w:tcW w:w="3964" w:type="dxa"/>
          <w:shd w:val="clear" w:color="auto" w:fill="auto"/>
        </w:tcPr>
        <w:p w:rsidR="00F36CE4" w:rsidRPr="009A4839" w:rsidRDefault="00F36CE4" w:rsidP="005679F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Займодавец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_________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</w:t>
          </w:r>
        </w:p>
      </w:tc>
      <w:tc>
        <w:tcPr>
          <w:tcW w:w="993" w:type="dxa"/>
          <w:shd w:val="clear" w:color="auto" w:fill="auto"/>
        </w:tcPr>
        <w:p w:rsidR="00F36CE4" w:rsidRPr="009A4839" w:rsidRDefault="00F36CE4" w:rsidP="005679F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4388" w:type="dxa"/>
          <w:shd w:val="clear" w:color="auto" w:fill="auto"/>
        </w:tcPr>
        <w:p w:rsidR="00F36CE4" w:rsidRPr="009A4839" w:rsidRDefault="00F36CE4" w:rsidP="005679F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Заемщик _______</w:t>
          </w:r>
          <w:r w:rsidRPr="009A4839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_________________</w:t>
          </w:r>
        </w:p>
      </w:tc>
    </w:tr>
  </w:tbl>
  <w:p w:rsidR="00F36CE4" w:rsidRDefault="00F36C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4B" w:rsidRDefault="0064724B" w:rsidP="00122411">
      <w:pPr>
        <w:spacing w:after="0" w:line="240" w:lineRule="auto"/>
      </w:pPr>
      <w:r>
        <w:separator/>
      </w:r>
    </w:p>
  </w:footnote>
  <w:footnote w:type="continuationSeparator" w:id="0">
    <w:p w:rsidR="0064724B" w:rsidRDefault="0064724B" w:rsidP="0012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E4" w:rsidRDefault="00364205" w:rsidP="00122411">
    <w:pPr>
      <w:pStyle w:val="a3"/>
      <w:jc w:val="right"/>
      <w:rPr>
        <w:rFonts w:ascii="Times New Roman" w:eastAsia="Times New Roman" w:hAnsi="Times New Roman" w:cs="Times New Roman"/>
        <w:i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i/>
        <w:sz w:val="18"/>
        <w:szCs w:val="18"/>
        <w:lang w:eastAsia="ru-RU"/>
      </w:rPr>
      <w:t xml:space="preserve">ДОГОВОР МИКРОЗАЙМА </w:t>
    </w:r>
    <w:r w:rsidR="009247A7">
      <w:rPr>
        <w:rFonts w:ascii="Times New Roman" w:eastAsia="Times New Roman" w:hAnsi="Times New Roman" w:cs="Times New Roman"/>
        <w:i/>
        <w:sz w:val="18"/>
        <w:szCs w:val="18"/>
        <w:lang w:eastAsia="ru-RU"/>
      </w:rPr>
      <w:t>№ ______</w:t>
    </w:r>
  </w:p>
  <w:p w:rsidR="00F36CE4" w:rsidRPr="00122411" w:rsidRDefault="00F36CE4" w:rsidP="00122411">
    <w:pPr>
      <w:pStyle w:val="a3"/>
      <w:jc w:val="right"/>
      <w:rPr>
        <w:rFonts w:ascii="Times New Roman" w:eastAsia="Times New Roman" w:hAnsi="Times New Roman" w:cs="Times New Roman"/>
        <w:i/>
        <w:sz w:val="18"/>
        <w:szCs w:val="18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A4FC1"/>
    <w:multiLevelType w:val="hybridMultilevel"/>
    <w:tmpl w:val="BB32F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0987"/>
    <w:multiLevelType w:val="hybridMultilevel"/>
    <w:tmpl w:val="6A5A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62B8E"/>
    <w:multiLevelType w:val="multilevel"/>
    <w:tmpl w:val="011E1C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6CF592A"/>
    <w:multiLevelType w:val="hybridMultilevel"/>
    <w:tmpl w:val="F374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22"/>
    <w:rsid w:val="00001053"/>
    <w:rsid w:val="0001015F"/>
    <w:rsid w:val="0001086F"/>
    <w:rsid w:val="0001258B"/>
    <w:rsid w:val="00012CCC"/>
    <w:rsid w:val="0001318A"/>
    <w:rsid w:val="00015E3A"/>
    <w:rsid w:val="000176BF"/>
    <w:rsid w:val="00020FA1"/>
    <w:rsid w:val="0002683B"/>
    <w:rsid w:val="00026972"/>
    <w:rsid w:val="00031776"/>
    <w:rsid w:val="00033A64"/>
    <w:rsid w:val="00035014"/>
    <w:rsid w:val="0003561F"/>
    <w:rsid w:val="000360F2"/>
    <w:rsid w:val="00036AF7"/>
    <w:rsid w:val="00037504"/>
    <w:rsid w:val="000441F4"/>
    <w:rsid w:val="00045492"/>
    <w:rsid w:val="00047B66"/>
    <w:rsid w:val="0005034A"/>
    <w:rsid w:val="00051ABB"/>
    <w:rsid w:val="00052048"/>
    <w:rsid w:val="00052AC5"/>
    <w:rsid w:val="00057E09"/>
    <w:rsid w:val="00060C50"/>
    <w:rsid w:val="00060FE8"/>
    <w:rsid w:val="0006129D"/>
    <w:rsid w:val="000613F4"/>
    <w:rsid w:val="00062BB0"/>
    <w:rsid w:val="00063B23"/>
    <w:rsid w:val="00064029"/>
    <w:rsid w:val="00067B03"/>
    <w:rsid w:val="00070FD9"/>
    <w:rsid w:val="00071EE1"/>
    <w:rsid w:val="000728BC"/>
    <w:rsid w:val="00072F37"/>
    <w:rsid w:val="0007370C"/>
    <w:rsid w:val="000757D7"/>
    <w:rsid w:val="000807C1"/>
    <w:rsid w:val="000811B2"/>
    <w:rsid w:val="0008225E"/>
    <w:rsid w:val="000824C0"/>
    <w:rsid w:val="00082626"/>
    <w:rsid w:val="000832B2"/>
    <w:rsid w:val="00092C5D"/>
    <w:rsid w:val="00094188"/>
    <w:rsid w:val="000962D9"/>
    <w:rsid w:val="000A132A"/>
    <w:rsid w:val="000A1965"/>
    <w:rsid w:val="000A536D"/>
    <w:rsid w:val="000B12D8"/>
    <w:rsid w:val="000B13E0"/>
    <w:rsid w:val="000B23FB"/>
    <w:rsid w:val="000B2999"/>
    <w:rsid w:val="000B2C8D"/>
    <w:rsid w:val="000B4FBF"/>
    <w:rsid w:val="000B5281"/>
    <w:rsid w:val="000C4116"/>
    <w:rsid w:val="000C65FC"/>
    <w:rsid w:val="000C737F"/>
    <w:rsid w:val="000C7C8B"/>
    <w:rsid w:val="000D1C75"/>
    <w:rsid w:val="000D2A6B"/>
    <w:rsid w:val="000D3505"/>
    <w:rsid w:val="000D3657"/>
    <w:rsid w:val="000D4291"/>
    <w:rsid w:val="000D7852"/>
    <w:rsid w:val="000D7886"/>
    <w:rsid w:val="000E3A72"/>
    <w:rsid w:val="000E44E7"/>
    <w:rsid w:val="000F1F29"/>
    <w:rsid w:val="000F4C94"/>
    <w:rsid w:val="000F6986"/>
    <w:rsid w:val="0010203E"/>
    <w:rsid w:val="00102451"/>
    <w:rsid w:val="00103077"/>
    <w:rsid w:val="0010324B"/>
    <w:rsid w:val="00104E71"/>
    <w:rsid w:val="0010593D"/>
    <w:rsid w:val="001101D3"/>
    <w:rsid w:val="00114DC5"/>
    <w:rsid w:val="00116D3E"/>
    <w:rsid w:val="00117EDE"/>
    <w:rsid w:val="001217F8"/>
    <w:rsid w:val="00122411"/>
    <w:rsid w:val="0013440B"/>
    <w:rsid w:val="001404B4"/>
    <w:rsid w:val="00140B02"/>
    <w:rsid w:val="00142467"/>
    <w:rsid w:val="00150011"/>
    <w:rsid w:val="001532AA"/>
    <w:rsid w:val="0015497D"/>
    <w:rsid w:val="001567B2"/>
    <w:rsid w:val="00163815"/>
    <w:rsid w:val="00163A29"/>
    <w:rsid w:val="0016685F"/>
    <w:rsid w:val="001705BA"/>
    <w:rsid w:val="00170BED"/>
    <w:rsid w:val="0017183D"/>
    <w:rsid w:val="001718DF"/>
    <w:rsid w:val="00173D5B"/>
    <w:rsid w:val="001742B2"/>
    <w:rsid w:val="00176671"/>
    <w:rsid w:val="00180895"/>
    <w:rsid w:val="00182A3A"/>
    <w:rsid w:val="00184B52"/>
    <w:rsid w:val="00190107"/>
    <w:rsid w:val="00190A4C"/>
    <w:rsid w:val="00193C1E"/>
    <w:rsid w:val="00194E07"/>
    <w:rsid w:val="001A17C0"/>
    <w:rsid w:val="001A55A7"/>
    <w:rsid w:val="001B038A"/>
    <w:rsid w:val="001B0764"/>
    <w:rsid w:val="001B355C"/>
    <w:rsid w:val="001B6FE2"/>
    <w:rsid w:val="001C0A37"/>
    <w:rsid w:val="001C3401"/>
    <w:rsid w:val="001C35B8"/>
    <w:rsid w:val="001C4AF7"/>
    <w:rsid w:val="001D2BFC"/>
    <w:rsid w:val="001D3F83"/>
    <w:rsid w:val="001D587C"/>
    <w:rsid w:val="001D5F89"/>
    <w:rsid w:val="001D66C8"/>
    <w:rsid w:val="001D7734"/>
    <w:rsid w:val="001E18EF"/>
    <w:rsid w:val="001E439C"/>
    <w:rsid w:val="001E5228"/>
    <w:rsid w:val="001F1DF0"/>
    <w:rsid w:val="001F310D"/>
    <w:rsid w:val="001F3BED"/>
    <w:rsid w:val="001F495F"/>
    <w:rsid w:val="001F569C"/>
    <w:rsid w:val="00203022"/>
    <w:rsid w:val="002075E6"/>
    <w:rsid w:val="00213216"/>
    <w:rsid w:val="00213F27"/>
    <w:rsid w:val="00216158"/>
    <w:rsid w:val="00217D15"/>
    <w:rsid w:val="00220163"/>
    <w:rsid w:val="002264F5"/>
    <w:rsid w:val="00230552"/>
    <w:rsid w:val="002309EF"/>
    <w:rsid w:val="00231E63"/>
    <w:rsid w:val="00232B1B"/>
    <w:rsid w:val="002332E2"/>
    <w:rsid w:val="0024020D"/>
    <w:rsid w:val="002414B3"/>
    <w:rsid w:val="0024439C"/>
    <w:rsid w:val="00244A23"/>
    <w:rsid w:val="00246A3E"/>
    <w:rsid w:val="00247A3E"/>
    <w:rsid w:val="002506E1"/>
    <w:rsid w:val="00252FD4"/>
    <w:rsid w:val="00256072"/>
    <w:rsid w:val="00260E2F"/>
    <w:rsid w:val="002635E6"/>
    <w:rsid w:val="00267661"/>
    <w:rsid w:val="00267D0A"/>
    <w:rsid w:val="002706DF"/>
    <w:rsid w:val="0027137C"/>
    <w:rsid w:val="00272001"/>
    <w:rsid w:val="00272353"/>
    <w:rsid w:val="00273AB7"/>
    <w:rsid w:val="00276367"/>
    <w:rsid w:val="0027637B"/>
    <w:rsid w:val="00280AEA"/>
    <w:rsid w:val="00283126"/>
    <w:rsid w:val="00293964"/>
    <w:rsid w:val="00293AFC"/>
    <w:rsid w:val="00293D35"/>
    <w:rsid w:val="00296100"/>
    <w:rsid w:val="00297AF3"/>
    <w:rsid w:val="002A1A4A"/>
    <w:rsid w:val="002A4302"/>
    <w:rsid w:val="002A49BD"/>
    <w:rsid w:val="002A7169"/>
    <w:rsid w:val="002B04BB"/>
    <w:rsid w:val="002B4788"/>
    <w:rsid w:val="002C13B8"/>
    <w:rsid w:val="002C5221"/>
    <w:rsid w:val="002D5CF8"/>
    <w:rsid w:val="002D656B"/>
    <w:rsid w:val="002D7782"/>
    <w:rsid w:val="002E0B2C"/>
    <w:rsid w:val="002E3BC3"/>
    <w:rsid w:val="002E4007"/>
    <w:rsid w:val="002E7549"/>
    <w:rsid w:val="002F1434"/>
    <w:rsid w:val="002F191A"/>
    <w:rsid w:val="002F1B7F"/>
    <w:rsid w:val="002F267D"/>
    <w:rsid w:val="002F64A3"/>
    <w:rsid w:val="002F6F91"/>
    <w:rsid w:val="00300008"/>
    <w:rsid w:val="00307D0C"/>
    <w:rsid w:val="00314A55"/>
    <w:rsid w:val="00315ABD"/>
    <w:rsid w:val="0031688D"/>
    <w:rsid w:val="00321B9B"/>
    <w:rsid w:val="00325574"/>
    <w:rsid w:val="00325847"/>
    <w:rsid w:val="00327876"/>
    <w:rsid w:val="00327A80"/>
    <w:rsid w:val="00332065"/>
    <w:rsid w:val="00332B1C"/>
    <w:rsid w:val="003340E3"/>
    <w:rsid w:val="00334648"/>
    <w:rsid w:val="003424EE"/>
    <w:rsid w:val="00342D55"/>
    <w:rsid w:val="00360922"/>
    <w:rsid w:val="003635D7"/>
    <w:rsid w:val="00363E51"/>
    <w:rsid w:val="00364205"/>
    <w:rsid w:val="00365CDA"/>
    <w:rsid w:val="00366268"/>
    <w:rsid w:val="00366A7D"/>
    <w:rsid w:val="00367869"/>
    <w:rsid w:val="003721C4"/>
    <w:rsid w:val="00375156"/>
    <w:rsid w:val="0037588E"/>
    <w:rsid w:val="00377639"/>
    <w:rsid w:val="00380911"/>
    <w:rsid w:val="003825FD"/>
    <w:rsid w:val="003827CF"/>
    <w:rsid w:val="00383704"/>
    <w:rsid w:val="0038411A"/>
    <w:rsid w:val="003849B7"/>
    <w:rsid w:val="00385A5A"/>
    <w:rsid w:val="00386388"/>
    <w:rsid w:val="00390E03"/>
    <w:rsid w:val="00393BD7"/>
    <w:rsid w:val="003940CF"/>
    <w:rsid w:val="00397DE1"/>
    <w:rsid w:val="003A006B"/>
    <w:rsid w:val="003A2EB6"/>
    <w:rsid w:val="003A444F"/>
    <w:rsid w:val="003B34C7"/>
    <w:rsid w:val="003B628C"/>
    <w:rsid w:val="003B6519"/>
    <w:rsid w:val="003C05A6"/>
    <w:rsid w:val="003C09D8"/>
    <w:rsid w:val="003C41D9"/>
    <w:rsid w:val="003D0A0F"/>
    <w:rsid w:val="003D2233"/>
    <w:rsid w:val="003D3110"/>
    <w:rsid w:val="003D4544"/>
    <w:rsid w:val="003D5CEA"/>
    <w:rsid w:val="003D728D"/>
    <w:rsid w:val="003E042D"/>
    <w:rsid w:val="003E1114"/>
    <w:rsid w:val="003E2FB2"/>
    <w:rsid w:val="003F25D5"/>
    <w:rsid w:val="003F2B78"/>
    <w:rsid w:val="003F3773"/>
    <w:rsid w:val="003F5762"/>
    <w:rsid w:val="003F5EB4"/>
    <w:rsid w:val="003F61A1"/>
    <w:rsid w:val="003F6655"/>
    <w:rsid w:val="003F6E8B"/>
    <w:rsid w:val="00405FAB"/>
    <w:rsid w:val="00407E00"/>
    <w:rsid w:val="004156AB"/>
    <w:rsid w:val="00416FF9"/>
    <w:rsid w:val="00422702"/>
    <w:rsid w:val="00422CE4"/>
    <w:rsid w:val="00424E6E"/>
    <w:rsid w:val="004264C8"/>
    <w:rsid w:val="00427FE4"/>
    <w:rsid w:val="004303E5"/>
    <w:rsid w:val="00431C69"/>
    <w:rsid w:val="00432B45"/>
    <w:rsid w:val="00432D91"/>
    <w:rsid w:val="00434098"/>
    <w:rsid w:val="004412ED"/>
    <w:rsid w:val="004454B8"/>
    <w:rsid w:val="00445C29"/>
    <w:rsid w:val="004469B4"/>
    <w:rsid w:val="00446D6A"/>
    <w:rsid w:val="00446E51"/>
    <w:rsid w:val="0045010F"/>
    <w:rsid w:val="0045419F"/>
    <w:rsid w:val="00454523"/>
    <w:rsid w:val="00457C52"/>
    <w:rsid w:val="00462DF0"/>
    <w:rsid w:val="004638AB"/>
    <w:rsid w:val="00465915"/>
    <w:rsid w:val="00467998"/>
    <w:rsid w:val="0047257A"/>
    <w:rsid w:val="00473477"/>
    <w:rsid w:val="0047370B"/>
    <w:rsid w:val="004748A9"/>
    <w:rsid w:val="00475AC6"/>
    <w:rsid w:val="00477381"/>
    <w:rsid w:val="004777A8"/>
    <w:rsid w:val="0048032A"/>
    <w:rsid w:val="00482020"/>
    <w:rsid w:val="004844F3"/>
    <w:rsid w:val="0048494E"/>
    <w:rsid w:val="004867AB"/>
    <w:rsid w:val="0049142B"/>
    <w:rsid w:val="0049155F"/>
    <w:rsid w:val="00491969"/>
    <w:rsid w:val="00491F96"/>
    <w:rsid w:val="004958DE"/>
    <w:rsid w:val="004A0330"/>
    <w:rsid w:val="004A09EE"/>
    <w:rsid w:val="004A0A60"/>
    <w:rsid w:val="004A5D67"/>
    <w:rsid w:val="004A6667"/>
    <w:rsid w:val="004A761E"/>
    <w:rsid w:val="004B29D9"/>
    <w:rsid w:val="004B6830"/>
    <w:rsid w:val="004B6DAB"/>
    <w:rsid w:val="004B7766"/>
    <w:rsid w:val="004C151D"/>
    <w:rsid w:val="004C3710"/>
    <w:rsid w:val="004C47A6"/>
    <w:rsid w:val="004C4946"/>
    <w:rsid w:val="004D0932"/>
    <w:rsid w:val="004D0D3B"/>
    <w:rsid w:val="004D1B59"/>
    <w:rsid w:val="004D709D"/>
    <w:rsid w:val="004E4B5B"/>
    <w:rsid w:val="004E5228"/>
    <w:rsid w:val="004E5AC3"/>
    <w:rsid w:val="004F0B46"/>
    <w:rsid w:val="004F1EB2"/>
    <w:rsid w:val="004F574B"/>
    <w:rsid w:val="00503A01"/>
    <w:rsid w:val="0050559E"/>
    <w:rsid w:val="005060D1"/>
    <w:rsid w:val="00507082"/>
    <w:rsid w:val="00511058"/>
    <w:rsid w:val="00514DA6"/>
    <w:rsid w:val="00515D5E"/>
    <w:rsid w:val="00516F8F"/>
    <w:rsid w:val="0052068B"/>
    <w:rsid w:val="00524259"/>
    <w:rsid w:val="00525B43"/>
    <w:rsid w:val="0052762C"/>
    <w:rsid w:val="0053046F"/>
    <w:rsid w:val="00531209"/>
    <w:rsid w:val="005320B9"/>
    <w:rsid w:val="0053423D"/>
    <w:rsid w:val="00534FE0"/>
    <w:rsid w:val="005351EC"/>
    <w:rsid w:val="005357EB"/>
    <w:rsid w:val="00536FCB"/>
    <w:rsid w:val="00540046"/>
    <w:rsid w:val="0054349A"/>
    <w:rsid w:val="0054491E"/>
    <w:rsid w:val="00544CA5"/>
    <w:rsid w:val="00545AB1"/>
    <w:rsid w:val="00545F6E"/>
    <w:rsid w:val="00546079"/>
    <w:rsid w:val="00547F60"/>
    <w:rsid w:val="00550E90"/>
    <w:rsid w:val="00552594"/>
    <w:rsid w:val="00561A0E"/>
    <w:rsid w:val="00566ABD"/>
    <w:rsid w:val="005676FA"/>
    <w:rsid w:val="00567835"/>
    <w:rsid w:val="005679F2"/>
    <w:rsid w:val="00570827"/>
    <w:rsid w:val="00570B39"/>
    <w:rsid w:val="00570EF6"/>
    <w:rsid w:val="00571B4A"/>
    <w:rsid w:val="00571D5A"/>
    <w:rsid w:val="00572647"/>
    <w:rsid w:val="005738AA"/>
    <w:rsid w:val="00574A47"/>
    <w:rsid w:val="00583876"/>
    <w:rsid w:val="005847BD"/>
    <w:rsid w:val="00584C46"/>
    <w:rsid w:val="00591966"/>
    <w:rsid w:val="00592316"/>
    <w:rsid w:val="005A05A5"/>
    <w:rsid w:val="005A151E"/>
    <w:rsid w:val="005A1C38"/>
    <w:rsid w:val="005A23DB"/>
    <w:rsid w:val="005A4C89"/>
    <w:rsid w:val="005A4EFD"/>
    <w:rsid w:val="005A68EE"/>
    <w:rsid w:val="005B0241"/>
    <w:rsid w:val="005B45C5"/>
    <w:rsid w:val="005C24C4"/>
    <w:rsid w:val="005C3AFF"/>
    <w:rsid w:val="005C5C50"/>
    <w:rsid w:val="005D16B3"/>
    <w:rsid w:val="005D2F88"/>
    <w:rsid w:val="005D3ABA"/>
    <w:rsid w:val="005D5996"/>
    <w:rsid w:val="005D76D0"/>
    <w:rsid w:val="005E2C91"/>
    <w:rsid w:val="005E2DF1"/>
    <w:rsid w:val="005E5536"/>
    <w:rsid w:val="005E7E70"/>
    <w:rsid w:val="005F62BA"/>
    <w:rsid w:val="005F6388"/>
    <w:rsid w:val="005F7184"/>
    <w:rsid w:val="006061A8"/>
    <w:rsid w:val="00606447"/>
    <w:rsid w:val="00606F3C"/>
    <w:rsid w:val="00607213"/>
    <w:rsid w:val="00611647"/>
    <w:rsid w:val="00613A11"/>
    <w:rsid w:val="00615B4A"/>
    <w:rsid w:val="00616189"/>
    <w:rsid w:val="0061634D"/>
    <w:rsid w:val="00631DBF"/>
    <w:rsid w:val="00631EA0"/>
    <w:rsid w:val="00633C6E"/>
    <w:rsid w:val="00634767"/>
    <w:rsid w:val="00636268"/>
    <w:rsid w:val="00637680"/>
    <w:rsid w:val="00637D2F"/>
    <w:rsid w:val="00642EBE"/>
    <w:rsid w:val="006432C2"/>
    <w:rsid w:val="00646ACC"/>
    <w:rsid w:val="0064724B"/>
    <w:rsid w:val="0065075D"/>
    <w:rsid w:val="006546FE"/>
    <w:rsid w:val="0065554F"/>
    <w:rsid w:val="0065621A"/>
    <w:rsid w:val="00656382"/>
    <w:rsid w:val="00660353"/>
    <w:rsid w:val="006607B2"/>
    <w:rsid w:val="00660944"/>
    <w:rsid w:val="006639DE"/>
    <w:rsid w:val="00664865"/>
    <w:rsid w:val="00665620"/>
    <w:rsid w:val="00665C81"/>
    <w:rsid w:val="00666518"/>
    <w:rsid w:val="00666C9E"/>
    <w:rsid w:val="00667500"/>
    <w:rsid w:val="00672CC9"/>
    <w:rsid w:val="006730B6"/>
    <w:rsid w:val="00673CA3"/>
    <w:rsid w:val="00675C5F"/>
    <w:rsid w:val="006762EA"/>
    <w:rsid w:val="00677299"/>
    <w:rsid w:val="00677646"/>
    <w:rsid w:val="00677B6B"/>
    <w:rsid w:val="0068017B"/>
    <w:rsid w:val="00680ECC"/>
    <w:rsid w:val="00681A54"/>
    <w:rsid w:val="00681A6A"/>
    <w:rsid w:val="006822FA"/>
    <w:rsid w:val="0068320D"/>
    <w:rsid w:val="006874F0"/>
    <w:rsid w:val="0068771B"/>
    <w:rsid w:val="00691E3B"/>
    <w:rsid w:val="00694D9B"/>
    <w:rsid w:val="00695A11"/>
    <w:rsid w:val="006960BA"/>
    <w:rsid w:val="006A1287"/>
    <w:rsid w:val="006A260C"/>
    <w:rsid w:val="006A2917"/>
    <w:rsid w:val="006A5A17"/>
    <w:rsid w:val="006B18C5"/>
    <w:rsid w:val="006B33DD"/>
    <w:rsid w:val="006B4383"/>
    <w:rsid w:val="006B5EF8"/>
    <w:rsid w:val="006B77A5"/>
    <w:rsid w:val="006B7EA6"/>
    <w:rsid w:val="006C1083"/>
    <w:rsid w:val="006C5DB7"/>
    <w:rsid w:val="006C6400"/>
    <w:rsid w:val="006C6F06"/>
    <w:rsid w:val="006D0C93"/>
    <w:rsid w:val="006D29CC"/>
    <w:rsid w:val="006D7A77"/>
    <w:rsid w:val="006E0777"/>
    <w:rsid w:val="006E14A3"/>
    <w:rsid w:val="006E55B5"/>
    <w:rsid w:val="006E6916"/>
    <w:rsid w:val="006F7006"/>
    <w:rsid w:val="00702983"/>
    <w:rsid w:val="0070484D"/>
    <w:rsid w:val="00706A2D"/>
    <w:rsid w:val="0071687F"/>
    <w:rsid w:val="007179B7"/>
    <w:rsid w:val="00720CDE"/>
    <w:rsid w:val="00722B4C"/>
    <w:rsid w:val="00723935"/>
    <w:rsid w:val="007260EA"/>
    <w:rsid w:val="00727140"/>
    <w:rsid w:val="00730887"/>
    <w:rsid w:val="0073484C"/>
    <w:rsid w:val="00737679"/>
    <w:rsid w:val="00737FA4"/>
    <w:rsid w:val="00741AEA"/>
    <w:rsid w:val="00751FED"/>
    <w:rsid w:val="00754215"/>
    <w:rsid w:val="00754796"/>
    <w:rsid w:val="00755CBC"/>
    <w:rsid w:val="00755ED7"/>
    <w:rsid w:val="0076396F"/>
    <w:rsid w:val="0076481C"/>
    <w:rsid w:val="00773220"/>
    <w:rsid w:val="00780581"/>
    <w:rsid w:val="007814D2"/>
    <w:rsid w:val="0078223B"/>
    <w:rsid w:val="00784302"/>
    <w:rsid w:val="00792E71"/>
    <w:rsid w:val="00795649"/>
    <w:rsid w:val="00796050"/>
    <w:rsid w:val="007A226F"/>
    <w:rsid w:val="007B0D9A"/>
    <w:rsid w:val="007B1DF9"/>
    <w:rsid w:val="007B21C6"/>
    <w:rsid w:val="007B2DA9"/>
    <w:rsid w:val="007B5A03"/>
    <w:rsid w:val="007B5A04"/>
    <w:rsid w:val="007B7D64"/>
    <w:rsid w:val="007C3F17"/>
    <w:rsid w:val="007C789C"/>
    <w:rsid w:val="007C7E0E"/>
    <w:rsid w:val="007D0683"/>
    <w:rsid w:val="007D1025"/>
    <w:rsid w:val="007D67E1"/>
    <w:rsid w:val="007D7D3F"/>
    <w:rsid w:val="007E1530"/>
    <w:rsid w:val="007E16A5"/>
    <w:rsid w:val="007E16B1"/>
    <w:rsid w:val="007E36E5"/>
    <w:rsid w:val="007E4C0D"/>
    <w:rsid w:val="007E7AE6"/>
    <w:rsid w:val="007F025C"/>
    <w:rsid w:val="007F027D"/>
    <w:rsid w:val="007F2DF5"/>
    <w:rsid w:val="007F63B8"/>
    <w:rsid w:val="007F6CB4"/>
    <w:rsid w:val="0080520D"/>
    <w:rsid w:val="00811340"/>
    <w:rsid w:val="00812E7F"/>
    <w:rsid w:val="008207E3"/>
    <w:rsid w:val="008247ED"/>
    <w:rsid w:val="00824CE1"/>
    <w:rsid w:val="00825B0A"/>
    <w:rsid w:val="00826B4F"/>
    <w:rsid w:val="008307BD"/>
    <w:rsid w:val="00830A8B"/>
    <w:rsid w:val="00833B7B"/>
    <w:rsid w:val="0083505D"/>
    <w:rsid w:val="0083572B"/>
    <w:rsid w:val="008358B1"/>
    <w:rsid w:val="00835C8A"/>
    <w:rsid w:val="00841818"/>
    <w:rsid w:val="00842C33"/>
    <w:rsid w:val="00843BCD"/>
    <w:rsid w:val="00844D6D"/>
    <w:rsid w:val="0085060A"/>
    <w:rsid w:val="008506CC"/>
    <w:rsid w:val="0085192F"/>
    <w:rsid w:val="00851A59"/>
    <w:rsid w:val="00853881"/>
    <w:rsid w:val="008562AD"/>
    <w:rsid w:val="0085771C"/>
    <w:rsid w:val="00863CE9"/>
    <w:rsid w:val="00865536"/>
    <w:rsid w:val="00866B3B"/>
    <w:rsid w:val="00867717"/>
    <w:rsid w:val="00871B73"/>
    <w:rsid w:val="0087364A"/>
    <w:rsid w:val="008743E8"/>
    <w:rsid w:val="0087708C"/>
    <w:rsid w:val="008813F9"/>
    <w:rsid w:val="00882FC7"/>
    <w:rsid w:val="00883C3E"/>
    <w:rsid w:val="00883F88"/>
    <w:rsid w:val="00884E0D"/>
    <w:rsid w:val="0088648A"/>
    <w:rsid w:val="008871A9"/>
    <w:rsid w:val="00887744"/>
    <w:rsid w:val="00892FB7"/>
    <w:rsid w:val="00893532"/>
    <w:rsid w:val="0089543E"/>
    <w:rsid w:val="008956BD"/>
    <w:rsid w:val="0089616E"/>
    <w:rsid w:val="00897196"/>
    <w:rsid w:val="00897980"/>
    <w:rsid w:val="008A3095"/>
    <w:rsid w:val="008A6497"/>
    <w:rsid w:val="008B24B9"/>
    <w:rsid w:val="008B2CD5"/>
    <w:rsid w:val="008B4392"/>
    <w:rsid w:val="008B4428"/>
    <w:rsid w:val="008B6570"/>
    <w:rsid w:val="008C0D9E"/>
    <w:rsid w:val="008C533B"/>
    <w:rsid w:val="008C76BC"/>
    <w:rsid w:val="008D72B8"/>
    <w:rsid w:val="008D7DCE"/>
    <w:rsid w:val="008E1196"/>
    <w:rsid w:val="008F2830"/>
    <w:rsid w:val="008F2D08"/>
    <w:rsid w:val="008F4976"/>
    <w:rsid w:val="008F6D3C"/>
    <w:rsid w:val="008F73EC"/>
    <w:rsid w:val="00900E95"/>
    <w:rsid w:val="00902E94"/>
    <w:rsid w:val="00906A30"/>
    <w:rsid w:val="009076F6"/>
    <w:rsid w:val="00913110"/>
    <w:rsid w:val="009150FE"/>
    <w:rsid w:val="00923D0D"/>
    <w:rsid w:val="009247A7"/>
    <w:rsid w:val="0092560C"/>
    <w:rsid w:val="00926CC7"/>
    <w:rsid w:val="009272EB"/>
    <w:rsid w:val="00932B48"/>
    <w:rsid w:val="00933BC9"/>
    <w:rsid w:val="00934B04"/>
    <w:rsid w:val="00936303"/>
    <w:rsid w:val="00937203"/>
    <w:rsid w:val="00937E1F"/>
    <w:rsid w:val="00940C9D"/>
    <w:rsid w:val="00941F4B"/>
    <w:rsid w:val="00942432"/>
    <w:rsid w:val="00943410"/>
    <w:rsid w:val="00945795"/>
    <w:rsid w:val="0095120E"/>
    <w:rsid w:val="009529A5"/>
    <w:rsid w:val="00956841"/>
    <w:rsid w:val="00964743"/>
    <w:rsid w:val="009667E7"/>
    <w:rsid w:val="00966AB2"/>
    <w:rsid w:val="009675C5"/>
    <w:rsid w:val="00970435"/>
    <w:rsid w:val="00970E11"/>
    <w:rsid w:val="00971F6F"/>
    <w:rsid w:val="00972B65"/>
    <w:rsid w:val="0097358F"/>
    <w:rsid w:val="00974578"/>
    <w:rsid w:val="00974FF2"/>
    <w:rsid w:val="009778A9"/>
    <w:rsid w:val="00981B91"/>
    <w:rsid w:val="0098236E"/>
    <w:rsid w:val="0098759B"/>
    <w:rsid w:val="00990F46"/>
    <w:rsid w:val="009917E2"/>
    <w:rsid w:val="00993D68"/>
    <w:rsid w:val="00995A2E"/>
    <w:rsid w:val="009A3046"/>
    <w:rsid w:val="009A4839"/>
    <w:rsid w:val="009B29CF"/>
    <w:rsid w:val="009B3CED"/>
    <w:rsid w:val="009C0ED0"/>
    <w:rsid w:val="009C2B87"/>
    <w:rsid w:val="009C35F5"/>
    <w:rsid w:val="009C43D4"/>
    <w:rsid w:val="009D182B"/>
    <w:rsid w:val="009D1929"/>
    <w:rsid w:val="009D2939"/>
    <w:rsid w:val="009D373D"/>
    <w:rsid w:val="009D475B"/>
    <w:rsid w:val="009D5ADB"/>
    <w:rsid w:val="009D5AF9"/>
    <w:rsid w:val="009D5B6B"/>
    <w:rsid w:val="009D6B18"/>
    <w:rsid w:val="009E2FCD"/>
    <w:rsid w:val="009E5FDC"/>
    <w:rsid w:val="009E761E"/>
    <w:rsid w:val="009F006C"/>
    <w:rsid w:val="009F22D9"/>
    <w:rsid w:val="009F37F6"/>
    <w:rsid w:val="009F5D06"/>
    <w:rsid w:val="009F6947"/>
    <w:rsid w:val="00A02D3A"/>
    <w:rsid w:val="00A047A8"/>
    <w:rsid w:val="00A056DB"/>
    <w:rsid w:val="00A06958"/>
    <w:rsid w:val="00A07AC9"/>
    <w:rsid w:val="00A07B62"/>
    <w:rsid w:val="00A102D1"/>
    <w:rsid w:val="00A13C43"/>
    <w:rsid w:val="00A159E0"/>
    <w:rsid w:val="00A21BCC"/>
    <w:rsid w:val="00A23A13"/>
    <w:rsid w:val="00A23C5E"/>
    <w:rsid w:val="00A265AF"/>
    <w:rsid w:val="00A26D15"/>
    <w:rsid w:val="00A27F27"/>
    <w:rsid w:val="00A32833"/>
    <w:rsid w:val="00A3551A"/>
    <w:rsid w:val="00A35C34"/>
    <w:rsid w:val="00A40384"/>
    <w:rsid w:val="00A40D56"/>
    <w:rsid w:val="00A42C30"/>
    <w:rsid w:val="00A460D0"/>
    <w:rsid w:val="00A47602"/>
    <w:rsid w:val="00A504C9"/>
    <w:rsid w:val="00A518A0"/>
    <w:rsid w:val="00A54C75"/>
    <w:rsid w:val="00A551DD"/>
    <w:rsid w:val="00A615B5"/>
    <w:rsid w:val="00A65F50"/>
    <w:rsid w:val="00A6612C"/>
    <w:rsid w:val="00A70105"/>
    <w:rsid w:val="00A7122B"/>
    <w:rsid w:val="00A7175E"/>
    <w:rsid w:val="00A73C79"/>
    <w:rsid w:val="00A74721"/>
    <w:rsid w:val="00A8072F"/>
    <w:rsid w:val="00A815CB"/>
    <w:rsid w:val="00A81F08"/>
    <w:rsid w:val="00A830F2"/>
    <w:rsid w:val="00A84C89"/>
    <w:rsid w:val="00A84CC6"/>
    <w:rsid w:val="00A879A8"/>
    <w:rsid w:val="00A91E34"/>
    <w:rsid w:val="00A92F0B"/>
    <w:rsid w:val="00A93E40"/>
    <w:rsid w:val="00AA1C32"/>
    <w:rsid w:val="00AA2F9A"/>
    <w:rsid w:val="00AA4486"/>
    <w:rsid w:val="00AA660B"/>
    <w:rsid w:val="00AA7E8E"/>
    <w:rsid w:val="00AB0388"/>
    <w:rsid w:val="00AB1FBE"/>
    <w:rsid w:val="00AB2131"/>
    <w:rsid w:val="00AB24C8"/>
    <w:rsid w:val="00AB43FC"/>
    <w:rsid w:val="00AB49DF"/>
    <w:rsid w:val="00AC1C27"/>
    <w:rsid w:val="00AC35E4"/>
    <w:rsid w:val="00AD09E8"/>
    <w:rsid w:val="00AD25E2"/>
    <w:rsid w:val="00AD3051"/>
    <w:rsid w:val="00AD38AC"/>
    <w:rsid w:val="00AE1BCD"/>
    <w:rsid w:val="00AE5420"/>
    <w:rsid w:val="00AE7B2E"/>
    <w:rsid w:val="00AF06DD"/>
    <w:rsid w:val="00AF33E5"/>
    <w:rsid w:val="00AF4199"/>
    <w:rsid w:val="00B03C93"/>
    <w:rsid w:val="00B064A9"/>
    <w:rsid w:val="00B07FE9"/>
    <w:rsid w:val="00B12307"/>
    <w:rsid w:val="00B22568"/>
    <w:rsid w:val="00B27A6B"/>
    <w:rsid w:val="00B3055C"/>
    <w:rsid w:val="00B30863"/>
    <w:rsid w:val="00B31A7B"/>
    <w:rsid w:val="00B31E4F"/>
    <w:rsid w:val="00B32325"/>
    <w:rsid w:val="00B3259E"/>
    <w:rsid w:val="00B35DBF"/>
    <w:rsid w:val="00B40845"/>
    <w:rsid w:val="00B4241E"/>
    <w:rsid w:val="00B43B38"/>
    <w:rsid w:val="00B47F85"/>
    <w:rsid w:val="00B50B2A"/>
    <w:rsid w:val="00B51FB9"/>
    <w:rsid w:val="00B61CD8"/>
    <w:rsid w:val="00B62191"/>
    <w:rsid w:val="00B62A91"/>
    <w:rsid w:val="00B71C56"/>
    <w:rsid w:val="00B74B72"/>
    <w:rsid w:val="00B81D6D"/>
    <w:rsid w:val="00B95995"/>
    <w:rsid w:val="00BA2275"/>
    <w:rsid w:val="00BA2BE8"/>
    <w:rsid w:val="00BA4275"/>
    <w:rsid w:val="00BA5792"/>
    <w:rsid w:val="00BA6773"/>
    <w:rsid w:val="00BA6FED"/>
    <w:rsid w:val="00BB2B7E"/>
    <w:rsid w:val="00BB3F2E"/>
    <w:rsid w:val="00BB5046"/>
    <w:rsid w:val="00BC061F"/>
    <w:rsid w:val="00BC6639"/>
    <w:rsid w:val="00BD2651"/>
    <w:rsid w:val="00BD400B"/>
    <w:rsid w:val="00BD5F44"/>
    <w:rsid w:val="00BD745B"/>
    <w:rsid w:val="00BD7CB7"/>
    <w:rsid w:val="00BE377F"/>
    <w:rsid w:val="00BE57E7"/>
    <w:rsid w:val="00BE628E"/>
    <w:rsid w:val="00BE68C1"/>
    <w:rsid w:val="00BE7E7D"/>
    <w:rsid w:val="00BF0E95"/>
    <w:rsid w:val="00BF131B"/>
    <w:rsid w:val="00BF13C3"/>
    <w:rsid w:val="00BF28DD"/>
    <w:rsid w:val="00BF2EDD"/>
    <w:rsid w:val="00BF3363"/>
    <w:rsid w:val="00BF399A"/>
    <w:rsid w:val="00BF3CA6"/>
    <w:rsid w:val="00BF45B8"/>
    <w:rsid w:val="00C00879"/>
    <w:rsid w:val="00C0370B"/>
    <w:rsid w:val="00C03A28"/>
    <w:rsid w:val="00C03D4E"/>
    <w:rsid w:val="00C0440C"/>
    <w:rsid w:val="00C0516A"/>
    <w:rsid w:val="00C054B7"/>
    <w:rsid w:val="00C0585C"/>
    <w:rsid w:val="00C05999"/>
    <w:rsid w:val="00C05A2A"/>
    <w:rsid w:val="00C11530"/>
    <w:rsid w:val="00C15677"/>
    <w:rsid w:val="00C23DB2"/>
    <w:rsid w:val="00C253F3"/>
    <w:rsid w:val="00C27B51"/>
    <w:rsid w:val="00C301F3"/>
    <w:rsid w:val="00C30D54"/>
    <w:rsid w:val="00C315F9"/>
    <w:rsid w:val="00C33460"/>
    <w:rsid w:val="00C34E0A"/>
    <w:rsid w:val="00C35331"/>
    <w:rsid w:val="00C35BD8"/>
    <w:rsid w:val="00C417D4"/>
    <w:rsid w:val="00C44653"/>
    <w:rsid w:val="00C46A83"/>
    <w:rsid w:val="00C475C9"/>
    <w:rsid w:val="00C47865"/>
    <w:rsid w:val="00C50C52"/>
    <w:rsid w:val="00C523C3"/>
    <w:rsid w:val="00C54FC0"/>
    <w:rsid w:val="00C56A39"/>
    <w:rsid w:val="00C570EC"/>
    <w:rsid w:val="00C613F1"/>
    <w:rsid w:val="00C6421D"/>
    <w:rsid w:val="00C64850"/>
    <w:rsid w:val="00C64AF9"/>
    <w:rsid w:val="00C711F8"/>
    <w:rsid w:val="00C731C5"/>
    <w:rsid w:val="00C75677"/>
    <w:rsid w:val="00C778F1"/>
    <w:rsid w:val="00C77937"/>
    <w:rsid w:val="00C81A3F"/>
    <w:rsid w:val="00C84B18"/>
    <w:rsid w:val="00C857E1"/>
    <w:rsid w:val="00C87B4F"/>
    <w:rsid w:val="00C87B51"/>
    <w:rsid w:val="00C87D67"/>
    <w:rsid w:val="00C9008C"/>
    <w:rsid w:val="00C9386A"/>
    <w:rsid w:val="00C95CFA"/>
    <w:rsid w:val="00C97B7F"/>
    <w:rsid w:val="00CA10DE"/>
    <w:rsid w:val="00CA2775"/>
    <w:rsid w:val="00CA2A9B"/>
    <w:rsid w:val="00CA3E92"/>
    <w:rsid w:val="00CA60D1"/>
    <w:rsid w:val="00CA684B"/>
    <w:rsid w:val="00CA731B"/>
    <w:rsid w:val="00CB1487"/>
    <w:rsid w:val="00CB150D"/>
    <w:rsid w:val="00CB4BE9"/>
    <w:rsid w:val="00CB51C8"/>
    <w:rsid w:val="00CB54FC"/>
    <w:rsid w:val="00CB7BF1"/>
    <w:rsid w:val="00CC3A51"/>
    <w:rsid w:val="00CD0B24"/>
    <w:rsid w:val="00CD290F"/>
    <w:rsid w:val="00CD3805"/>
    <w:rsid w:val="00CD5FDA"/>
    <w:rsid w:val="00CD6E84"/>
    <w:rsid w:val="00CD7984"/>
    <w:rsid w:val="00CE01C1"/>
    <w:rsid w:val="00CE0703"/>
    <w:rsid w:val="00CE0EBE"/>
    <w:rsid w:val="00CE20D8"/>
    <w:rsid w:val="00CE349C"/>
    <w:rsid w:val="00CE3E2F"/>
    <w:rsid w:val="00CE5750"/>
    <w:rsid w:val="00CF1502"/>
    <w:rsid w:val="00CF45F1"/>
    <w:rsid w:val="00D02332"/>
    <w:rsid w:val="00D026B3"/>
    <w:rsid w:val="00D05844"/>
    <w:rsid w:val="00D063A7"/>
    <w:rsid w:val="00D0759B"/>
    <w:rsid w:val="00D12063"/>
    <w:rsid w:val="00D16E8F"/>
    <w:rsid w:val="00D21CDC"/>
    <w:rsid w:val="00D21EDF"/>
    <w:rsid w:val="00D23A22"/>
    <w:rsid w:val="00D23F6F"/>
    <w:rsid w:val="00D24822"/>
    <w:rsid w:val="00D26912"/>
    <w:rsid w:val="00D270A6"/>
    <w:rsid w:val="00D318BF"/>
    <w:rsid w:val="00D349D6"/>
    <w:rsid w:val="00D35BC1"/>
    <w:rsid w:val="00D365A2"/>
    <w:rsid w:val="00D36897"/>
    <w:rsid w:val="00D36D0A"/>
    <w:rsid w:val="00D407AE"/>
    <w:rsid w:val="00D415B0"/>
    <w:rsid w:val="00D43E66"/>
    <w:rsid w:val="00D44E2C"/>
    <w:rsid w:val="00D4723D"/>
    <w:rsid w:val="00D50059"/>
    <w:rsid w:val="00D510C6"/>
    <w:rsid w:val="00D54251"/>
    <w:rsid w:val="00D54F16"/>
    <w:rsid w:val="00D55392"/>
    <w:rsid w:val="00D55F3C"/>
    <w:rsid w:val="00D576CF"/>
    <w:rsid w:val="00D61025"/>
    <w:rsid w:val="00D635E4"/>
    <w:rsid w:val="00D63856"/>
    <w:rsid w:val="00D638C1"/>
    <w:rsid w:val="00D70C58"/>
    <w:rsid w:val="00D727ED"/>
    <w:rsid w:val="00D749BF"/>
    <w:rsid w:val="00D75A1C"/>
    <w:rsid w:val="00D77DFC"/>
    <w:rsid w:val="00D8012F"/>
    <w:rsid w:val="00D80E24"/>
    <w:rsid w:val="00D8144D"/>
    <w:rsid w:val="00D8173F"/>
    <w:rsid w:val="00D827CF"/>
    <w:rsid w:val="00D83A12"/>
    <w:rsid w:val="00D845E9"/>
    <w:rsid w:val="00D84AE8"/>
    <w:rsid w:val="00D92E72"/>
    <w:rsid w:val="00D93D41"/>
    <w:rsid w:val="00D94857"/>
    <w:rsid w:val="00D94C3A"/>
    <w:rsid w:val="00D94CA3"/>
    <w:rsid w:val="00D95C60"/>
    <w:rsid w:val="00DA188A"/>
    <w:rsid w:val="00DA4A69"/>
    <w:rsid w:val="00DA6754"/>
    <w:rsid w:val="00DA7F49"/>
    <w:rsid w:val="00DB418E"/>
    <w:rsid w:val="00DB6924"/>
    <w:rsid w:val="00DC0C1C"/>
    <w:rsid w:val="00DC2036"/>
    <w:rsid w:val="00DC22CC"/>
    <w:rsid w:val="00DC2F60"/>
    <w:rsid w:val="00DC57A1"/>
    <w:rsid w:val="00DC6921"/>
    <w:rsid w:val="00DC693C"/>
    <w:rsid w:val="00DC6F4C"/>
    <w:rsid w:val="00DC70AA"/>
    <w:rsid w:val="00DC764A"/>
    <w:rsid w:val="00DD2361"/>
    <w:rsid w:val="00DD3D09"/>
    <w:rsid w:val="00DD635C"/>
    <w:rsid w:val="00DD63F5"/>
    <w:rsid w:val="00DE0162"/>
    <w:rsid w:val="00DE0482"/>
    <w:rsid w:val="00DE179D"/>
    <w:rsid w:val="00DE1FB9"/>
    <w:rsid w:val="00DE22C0"/>
    <w:rsid w:val="00DE27DD"/>
    <w:rsid w:val="00DE2A60"/>
    <w:rsid w:val="00DE55EA"/>
    <w:rsid w:val="00DE7BCB"/>
    <w:rsid w:val="00DF2065"/>
    <w:rsid w:val="00DF38A2"/>
    <w:rsid w:val="00DF4769"/>
    <w:rsid w:val="00DF5A50"/>
    <w:rsid w:val="00E003B4"/>
    <w:rsid w:val="00E010F9"/>
    <w:rsid w:val="00E02939"/>
    <w:rsid w:val="00E044E6"/>
    <w:rsid w:val="00E064D8"/>
    <w:rsid w:val="00E06E4D"/>
    <w:rsid w:val="00E10F3A"/>
    <w:rsid w:val="00E113EB"/>
    <w:rsid w:val="00E12CA4"/>
    <w:rsid w:val="00E22099"/>
    <w:rsid w:val="00E222AF"/>
    <w:rsid w:val="00E27E0F"/>
    <w:rsid w:val="00E30598"/>
    <w:rsid w:val="00E30F18"/>
    <w:rsid w:val="00E3116C"/>
    <w:rsid w:val="00E3127E"/>
    <w:rsid w:val="00E31284"/>
    <w:rsid w:val="00E35AF0"/>
    <w:rsid w:val="00E374CE"/>
    <w:rsid w:val="00E44E1C"/>
    <w:rsid w:val="00E47269"/>
    <w:rsid w:val="00E47798"/>
    <w:rsid w:val="00E50127"/>
    <w:rsid w:val="00E53F03"/>
    <w:rsid w:val="00E56874"/>
    <w:rsid w:val="00E61F19"/>
    <w:rsid w:val="00E636B9"/>
    <w:rsid w:val="00E657E3"/>
    <w:rsid w:val="00E65A65"/>
    <w:rsid w:val="00E65B04"/>
    <w:rsid w:val="00E664FA"/>
    <w:rsid w:val="00E6768F"/>
    <w:rsid w:val="00E71F22"/>
    <w:rsid w:val="00E77931"/>
    <w:rsid w:val="00E80939"/>
    <w:rsid w:val="00E810B9"/>
    <w:rsid w:val="00E8222D"/>
    <w:rsid w:val="00E82A81"/>
    <w:rsid w:val="00E8334B"/>
    <w:rsid w:val="00E86ED9"/>
    <w:rsid w:val="00E87B36"/>
    <w:rsid w:val="00E90046"/>
    <w:rsid w:val="00E940A8"/>
    <w:rsid w:val="00E9765A"/>
    <w:rsid w:val="00E97A55"/>
    <w:rsid w:val="00EA0C9C"/>
    <w:rsid w:val="00EA7A1F"/>
    <w:rsid w:val="00EB0135"/>
    <w:rsid w:val="00EB0F06"/>
    <w:rsid w:val="00EB297C"/>
    <w:rsid w:val="00EB4C4D"/>
    <w:rsid w:val="00EC0BB3"/>
    <w:rsid w:val="00ED0774"/>
    <w:rsid w:val="00ED2B6F"/>
    <w:rsid w:val="00ED3E6E"/>
    <w:rsid w:val="00ED41CE"/>
    <w:rsid w:val="00ED4E54"/>
    <w:rsid w:val="00ED7283"/>
    <w:rsid w:val="00EE071F"/>
    <w:rsid w:val="00EE100F"/>
    <w:rsid w:val="00EE2FF4"/>
    <w:rsid w:val="00EE31EC"/>
    <w:rsid w:val="00EE4CDC"/>
    <w:rsid w:val="00EE5638"/>
    <w:rsid w:val="00EE63DA"/>
    <w:rsid w:val="00EE643C"/>
    <w:rsid w:val="00EE7910"/>
    <w:rsid w:val="00EE7CB2"/>
    <w:rsid w:val="00EF5A91"/>
    <w:rsid w:val="00EF6063"/>
    <w:rsid w:val="00EF7F6D"/>
    <w:rsid w:val="00F060A2"/>
    <w:rsid w:val="00F10021"/>
    <w:rsid w:val="00F115F6"/>
    <w:rsid w:val="00F117F6"/>
    <w:rsid w:val="00F1293C"/>
    <w:rsid w:val="00F16167"/>
    <w:rsid w:val="00F20214"/>
    <w:rsid w:val="00F2700B"/>
    <w:rsid w:val="00F30D7B"/>
    <w:rsid w:val="00F34F70"/>
    <w:rsid w:val="00F35B6A"/>
    <w:rsid w:val="00F35F1A"/>
    <w:rsid w:val="00F36814"/>
    <w:rsid w:val="00F36CE4"/>
    <w:rsid w:val="00F37411"/>
    <w:rsid w:val="00F3765F"/>
    <w:rsid w:val="00F3767D"/>
    <w:rsid w:val="00F403B5"/>
    <w:rsid w:val="00F439F7"/>
    <w:rsid w:val="00F52E3F"/>
    <w:rsid w:val="00F55752"/>
    <w:rsid w:val="00F5662D"/>
    <w:rsid w:val="00F579AA"/>
    <w:rsid w:val="00F60457"/>
    <w:rsid w:val="00F6118A"/>
    <w:rsid w:val="00F61965"/>
    <w:rsid w:val="00F634E2"/>
    <w:rsid w:val="00F639D2"/>
    <w:rsid w:val="00F63B9A"/>
    <w:rsid w:val="00F658F6"/>
    <w:rsid w:val="00F664E6"/>
    <w:rsid w:val="00F66A06"/>
    <w:rsid w:val="00F70A6B"/>
    <w:rsid w:val="00F7109A"/>
    <w:rsid w:val="00F72A0C"/>
    <w:rsid w:val="00F74D1A"/>
    <w:rsid w:val="00F75B5B"/>
    <w:rsid w:val="00F83975"/>
    <w:rsid w:val="00F84D5B"/>
    <w:rsid w:val="00F86DCC"/>
    <w:rsid w:val="00F9063F"/>
    <w:rsid w:val="00F90CC7"/>
    <w:rsid w:val="00F936B4"/>
    <w:rsid w:val="00F94773"/>
    <w:rsid w:val="00F95700"/>
    <w:rsid w:val="00F96E29"/>
    <w:rsid w:val="00F9755A"/>
    <w:rsid w:val="00F9758C"/>
    <w:rsid w:val="00FA2C79"/>
    <w:rsid w:val="00FA5AB4"/>
    <w:rsid w:val="00FA7913"/>
    <w:rsid w:val="00FB2A1D"/>
    <w:rsid w:val="00FB5C59"/>
    <w:rsid w:val="00FB6194"/>
    <w:rsid w:val="00FC1385"/>
    <w:rsid w:val="00FC2044"/>
    <w:rsid w:val="00FC5F94"/>
    <w:rsid w:val="00FD4EDA"/>
    <w:rsid w:val="00FD56EC"/>
    <w:rsid w:val="00FD5CA6"/>
    <w:rsid w:val="00FD5F12"/>
    <w:rsid w:val="00FE01C0"/>
    <w:rsid w:val="00FE2758"/>
    <w:rsid w:val="00FE3179"/>
    <w:rsid w:val="00FE38CF"/>
    <w:rsid w:val="00FE42E8"/>
    <w:rsid w:val="00FE5AD1"/>
    <w:rsid w:val="00FE6183"/>
    <w:rsid w:val="00FE6904"/>
    <w:rsid w:val="00FF2E5A"/>
    <w:rsid w:val="00FF2EE7"/>
    <w:rsid w:val="00FF34E6"/>
    <w:rsid w:val="00FF5421"/>
    <w:rsid w:val="00FF5D2E"/>
    <w:rsid w:val="00FF7947"/>
    <w:rsid w:val="00FF79C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DF050"/>
  <w15:chartTrackingRefBased/>
  <w15:docId w15:val="{FEB67784-C61B-405C-BCD9-F49F6669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B4"/>
  </w:style>
  <w:style w:type="paragraph" w:styleId="3">
    <w:name w:val="heading 3"/>
    <w:basedOn w:val="a"/>
    <w:next w:val="a"/>
    <w:link w:val="30"/>
    <w:uiPriority w:val="9"/>
    <w:unhideWhenUsed/>
    <w:qFormat/>
    <w:rsid w:val="00882F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11"/>
  </w:style>
  <w:style w:type="paragraph" w:styleId="a5">
    <w:name w:val="footer"/>
    <w:basedOn w:val="a"/>
    <w:link w:val="a6"/>
    <w:uiPriority w:val="99"/>
    <w:unhideWhenUsed/>
    <w:rsid w:val="0012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411"/>
  </w:style>
  <w:style w:type="paragraph" w:styleId="a7">
    <w:name w:val="Balloon Text"/>
    <w:basedOn w:val="a"/>
    <w:link w:val="a8"/>
    <w:uiPriority w:val="99"/>
    <w:semiHidden/>
    <w:unhideWhenUsed/>
    <w:rsid w:val="00AB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3F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F1B7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97980"/>
    <w:rPr>
      <w:color w:val="0563C1" w:themeColor="hyperlink"/>
      <w:u w:val="single"/>
    </w:rPr>
  </w:style>
  <w:style w:type="paragraph" w:customStyle="1" w:styleId="ab">
    <w:name w:val="Обычный.ЦБ"/>
    <w:rsid w:val="00FE3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A02D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mall">
    <w:name w:val="small"/>
    <w:rsid w:val="00BA2BE8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F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F73D-895B-4E87-B053-22D3C87A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9</Pages>
  <Words>4442</Words>
  <Characters>25322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Пользователь</cp:lastModifiedBy>
  <cp:revision>72</cp:revision>
  <cp:lastPrinted>2025-01-29T12:14:00Z</cp:lastPrinted>
  <dcterms:created xsi:type="dcterms:W3CDTF">2023-12-18T07:33:00Z</dcterms:created>
  <dcterms:modified xsi:type="dcterms:W3CDTF">2025-08-26T09:52:00Z</dcterms:modified>
</cp:coreProperties>
</file>